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6F07E6">
        <w:rPr>
          <w:rFonts w:ascii="Sylfaen" w:hAnsi="Sylfaen"/>
          <w:color w:val="auto"/>
          <w:sz w:val="20"/>
          <w:lang w:val="af-ZA"/>
        </w:rPr>
        <w:t>№099/GArm/26_4.3_045/17.03.26</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6F07E6">
        <w:rPr>
          <w:rFonts w:ascii="Sylfaen" w:hAnsi="Sylfaen"/>
          <w:color w:val="auto"/>
          <w:sz w:val="20"/>
          <w:lang w:val="af-ZA"/>
        </w:rPr>
        <w:t>17</w:t>
      </w:r>
      <w:r>
        <w:rPr>
          <w:rFonts w:ascii="Sylfaen" w:hAnsi="Sylfaen"/>
          <w:color w:val="auto"/>
          <w:sz w:val="20"/>
          <w:lang w:val="af-ZA"/>
        </w:rPr>
        <w:t>.</w:t>
      </w:r>
      <w:r w:rsidR="006F07E6">
        <w:rPr>
          <w:rFonts w:ascii="Sylfaen" w:hAnsi="Sylfaen"/>
          <w:color w:val="auto"/>
          <w:sz w:val="20"/>
          <w:lang w:val="af-ZA"/>
        </w:rPr>
        <w:t>03</w:t>
      </w:r>
      <w:r>
        <w:rPr>
          <w:rFonts w:ascii="Sylfaen" w:hAnsi="Sylfaen"/>
          <w:color w:val="auto"/>
          <w:sz w:val="20"/>
          <w:lang w:val="af-ZA"/>
        </w:rPr>
        <w:t>.202</w:t>
      </w:r>
      <w:r w:rsidR="006F07E6">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EE174F">
        <w:rPr>
          <w:rFonts w:ascii="Sylfaen" w:hAnsi="Sylfaen"/>
          <w:b/>
          <w:sz w:val="22"/>
          <w:szCs w:val="22"/>
          <w:lang w:val="ru-RU"/>
        </w:rPr>
        <w:t>изоляционных материалов</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EE174F">
        <w:rPr>
          <w:rFonts w:ascii="Sylfaen" w:hAnsi="Sylfaen"/>
          <w:b/>
          <w:sz w:val="22"/>
          <w:szCs w:val="22"/>
          <w:lang w:val="ru-RU"/>
        </w:rPr>
        <w:t>изоляционных материалов</w:t>
      </w:r>
      <w:r w:rsidR="0088402B">
        <w:rPr>
          <w:rFonts w:ascii="Sylfaen" w:hAnsi="Sylfaen"/>
          <w:b/>
          <w:sz w:val="22"/>
          <w:szCs w:val="22"/>
          <w:lang w:val="ru-RU"/>
        </w:rPr>
        <w:t xml:space="preserve"> </w:t>
      </w:r>
      <w:r w:rsidR="00566BE3">
        <w:rPr>
          <w:rFonts w:ascii="Sylfaen" w:hAnsi="Sylfaen"/>
          <w:b/>
          <w:sz w:val="22"/>
          <w:szCs w:val="22"/>
          <w:lang w:val="ru-RU"/>
        </w:rPr>
        <w:t xml:space="preserve"> </w:t>
      </w:r>
      <w:r w:rsidR="00700452">
        <w:rPr>
          <w:rFonts w:ascii="Sylfaen" w:hAnsi="Sylfaen"/>
          <w:b/>
          <w:sz w:val="22"/>
          <w:szCs w:val="22"/>
          <w:lang w:val="ru-RU"/>
        </w:rPr>
        <w:t xml:space="preserve"> </w:t>
      </w:r>
      <w:r w:rsidRPr="00622E65">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6F07E6">
        <w:rPr>
          <w:rFonts w:ascii="Sylfaen" w:hAnsi="Sylfaen"/>
          <w:sz w:val="20"/>
          <w:szCs w:val="20"/>
          <w:lang w:val="af-ZA"/>
        </w:rPr>
        <w:t>№099/GArm/26_4.3_045/17.03.26</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EE174F">
        <w:rPr>
          <w:rFonts w:ascii="Sylfaen" w:hAnsi="Sylfaen"/>
          <w:sz w:val="20"/>
          <w:szCs w:val="20"/>
          <w:lang w:val="af-ZA"/>
        </w:rPr>
        <w:t>изоляционных материалов</w:t>
      </w:r>
      <w:r w:rsidR="0088402B">
        <w:rPr>
          <w:rFonts w:ascii="Sylfaen" w:hAnsi="Sylfaen"/>
          <w:sz w:val="20"/>
          <w:szCs w:val="20"/>
          <w:lang w:val="af-ZA"/>
        </w:rPr>
        <w:t xml:space="preserve"> </w:t>
      </w:r>
      <w:r w:rsidR="00566BE3">
        <w:rPr>
          <w:rFonts w:ascii="Sylfaen" w:hAnsi="Sylfaen"/>
          <w:sz w:val="20"/>
          <w:szCs w:val="20"/>
          <w:lang w:val="af-ZA"/>
        </w:rPr>
        <w:t xml:space="preserve"> </w:t>
      </w:r>
      <w:r w:rsidR="00700452">
        <w:rPr>
          <w:rFonts w:ascii="Sylfaen" w:hAnsi="Sylfaen"/>
          <w:sz w:val="20"/>
          <w:szCs w:val="20"/>
          <w:lang w:val="af-ZA"/>
        </w:rPr>
        <w:t xml:space="preserve"> </w:t>
      </w:r>
      <w:r w:rsidRPr="00B56CAF">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Pr>
          <w:rFonts w:ascii="Sylfaen" w:hAnsi="Sylfaen" w:cs="Sylfaen"/>
          <w:sz w:val="18"/>
          <w:szCs w:val="18"/>
          <w:lang w:val="ru-RU"/>
        </w:rPr>
        <w:t>16</w:t>
      </w:r>
      <w:r w:rsidRPr="008463B9">
        <w:rPr>
          <w:rFonts w:ascii="Sylfaen" w:hAnsi="Sylfaen" w:cs="Sylfaen"/>
          <w:sz w:val="18"/>
          <w:szCs w:val="18"/>
          <w:lang w:val="af-ZA"/>
        </w:rPr>
        <w:t>.</w:t>
      </w:r>
      <w:r w:rsidR="00AF3B0C">
        <w:rPr>
          <w:rFonts w:ascii="Sylfaen" w:hAnsi="Sylfaen" w:cs="Sylfaen"/>
          <w:sz w:val="18"/>
          <w:szCs w:val="18"/>
          <w:lang w:val="af-ZA"/>
        </w:rPr>
        <w:t>04</w:t>
      </w:r>
      <w:r>
        <w:rPr>
          <w:rFonts w:ascii="Sylfaen" w:hAnsi="Sylfaen" w:cs="Sylfaen"/>
          <w:sz w:val="18"/>
          <w:szCs w:val="18"/>
          <w:lang w:val="af-ZA"/>
        </w:rPr>
        <w:t>.202</w:t>
      </w:r>
      <w:r w:rsidR="00AF3B0C">
        <w:rPr>
          <w:rFonts w:ascii="Sylfaen" w:hAnsi="Sylfaen" w:cs="Sylfaen"/>
          <w:sz w:val="18"/>
          <w:szCs w:val="18"/>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79055A" w:rsidRDefault="00EE174F" w:rsidP="00EE174F">
      <w:pPr>
        <w:tabs>
          <w:tab w:val="left" w:pos="7610"/>
        </w:tabs>
        <w:jc w:val="both"/>
        <w:rPr>
          <w:rFonts w:ascii="Sylfaen" w:hAnsi="Sylfaen"/>
          <w:b/>
          <w:i/>
          <w:lang w:val="ru-RU"/>
        </w:rPr>
      </w:pPr>
      <w:r w:rsidRPr="0079055A">
        <w:rPr>
          <w:rFonts w:ascii="Sylfaen" w:hAnsi="Sylfaen"/>
          <w:b/>
          <w:i/>
          <w:lang w:val="ru-RU"/>
        </w:rPr>
        <w:t xml:space="preserve">Партии товаров представлена одним лотом. </w:t>
      </w:r>
    </w:p>
    <w:p w:rsidR="00EE174F" w:rsidRDefault="00EE174F" w:rsidP="00EE174F">
      <w:pPr>
        <w:tabs>
          <w:tab w:val="left" w:pos="7610"/>
        </w:tabs>
        <w:jc w:val="both"/>
        <w:rPr>
          <w:rFonts w:ascii="Sylfaen" w:hAnsi="Sylfaen"/>
          <w:b/>
          <w:i/>
          <w:lang w:val="ru-RU"/>
        </w:rPr>
      </w:pPr>
      <w:r w:rsidRPr="0079055A">
        <w:rPr>
          <w:rFonts w:ascii="Sylfaen" w:hAnsi="Sylfaen"/>
          <w:b/>
          <w:i/>
          <w:lang w:val="ru-RU"/>
        </w:rPr>
        <w:t>Поставка продукции бдолжно осуществляться на поддонах (паллетах) с использованием средств пакетирования, исключающих опрокидывание продукции в процессе её транспортировки и хранение.</w:t>
      </w:r>
    </w:p>
    <w:p w:rsidR="00EE174F" w:rsidRPr="00B9403B" w:rsidRDefault="00EE174F" w:rsidP="00EE174F">
      <w:pPr>
        <w:tabs>
          <w:tab w:val="left" w:pos="7610"/>
        </w:tabs>
        <w:jc w:val="both"/>
        <w:rPr>
          <w:rFonts w:ascii="Sylfaen" w:hAnsi="Sylfaen"/>
          <w:b/>
          <w:i/>
          <w:lang w:val="ru-RU"/>
        </w:rPr>
      </w:pPr>
      <w:r w:rsidRPr="00B9403B">
        <w:rPr>
          <w:rFonts w:ascii="Sylfaen" w:hAnsi="Sylfaen"/>
          <w:b/>
          <w:i/>
          <w:lang w:val="ru-RU"/>
        </w:rPr>
        <w:t xml:space="preserve">Товар должен соответствовать </w:t>
      </w:r>
      <w:r w:rsidRPr="0065783C">
        <w:rPr>
          <w:rFonts w:ascii="Sylfaen" w:hAnsi="Sylfaen"/>
          <w:b/>
          <w:i/>
          <w:lang w:val="ru-RU"/>
        </w:rPr>
        <w:t xml:space="preserve">с требованиями пунктов 5.3 </w:t>
      </w:r>
      <w:r w:rsidRPr="00EF5FD4">
        <w:rPr>
          <w:rFonts w:ascii="Sylfaen" w:hAnsi="Sylfaen"/>
          <w:b/>
          <w:i/>
          <w:lang w:val="ru-RU"/>
        </w:rPr>
        <w:t>-</w:t>
      </w:r>
      <w:r w:rsidRPr="0065783C">
        <w:rPr>
          <w:rFonts w:ascii="Sylfaen" w:hAnsi="Sylfaen"/>
          <w:b/>
          <w:i/>
          <w:lang w:val="ru-RU"/>
        </w:rPr>
        <w:t xml:space="preserve"> 6.6 </w:t>
      </w:r>
      <w:r w:rsidRPr="00B9403B">
        <w:rPr>
          <w:rFonts w:ascii="Sylfaen" w:hAnsi="Sylfaen"/>
          <w:b/>
          <w:i/>
          <w:lang w:val="ru-RU"/>
        </w:rPr>
        <w:t>стандарт</w:t>
      </w:r>
      <w:r w:rsidRPr="00EF5FD4">
        <w:rPr>
          <w:rFonts w:ascii="Sylfaen" w:hAnsi="Sylfaen"/>
          <w:b/>
          <w:i/>
          <w:lang w:val="ru-RU"/>
        </w:rPr>
        <w:t>а</w:t>
      </w:r>
      <w:r w:rsidRPr="00B9403B">
        <w:rPr>
          <w:rFonts w:ascii="Sylfaen" w:hAnsi="Sylfaen"/>
          <w:b/>
          <w:i/>
          <w:lang w:val="ru-RU"/>
        </w:rPr>
        <w:t xml:space="preserve"> ПАО «Газпром» </w:t>
      </w:r>
      <w:r w:rsidRPr="0065783C">
        <w:rPr>
          <w:rFonts w:ascii="Sylfaen" w:hAnsi="Sylfaen"/>
          <w:b/>
          <w:i/>
          <w:lang w:val="ru-RU"/>
        </w:rPr>
        <w:t>(СТО Газпром 9.1-016-2012).</w:t>
      </w:r>
    </w:p>
    <w:p w:rsidR="00EE174F" w:rsidRPr="00B9403B" w:rsidRDefault="00EE174F" w:rsidP="00EE174F">
      <w:pPr>
        <w:tabs>
          <w:tab w:val="left" w:pos="7610"/>
        </w:tabs>
        <w:jc w:val="both"/>
        <w:rPr>
          <w:rFonts w:ascii="Sylfaen" w:hAnsi="Sylfaen"/>
          <w:b/>
          <w:i/>
          <w:lang w:val="ru-RU"/>
        </w:rPr>
      </w:pPr>
      <w:r w:rsidRPr="00B9403B">
        <w:rPr>
          <w:rFonts w:ascii="Sylfaen" w:hAnsi="Sylfaen"/>
          <w:b/>
          <w:i/>
          <w:lang w:val="ru-RU"/>
        </w:rPr>
        <w:t xml:space="preserve">Если Участник не является производителем, то должен представить гарантийное письмо (по форме Приложения 4.3) или предварительный договор с заводом-производителем (указание цен товаров не обязательно) для всего объема товара, установленного документацией настоящего конкурентного отбора. </w:t>
      </w:r>
    </w:p>
    <w:p w:rsidR="00EE174F" w:rsidRPr="00B9403B" w:rsidRDefault="00EE174F" w:rsidP="00EE174F">
      <w:pPr>
        <w:tabs>
          <w:tab w:val="left" w:pos="7610"/>
        </w:tabs>
        <w:jc w:val="both"/>
        <w:rPr>
          <w:rFonts w:ascii="Sylfaen" w:hAnsi="Sylfaen"/>
          <w:b/>
          <w:i/>
          <w:lang w:val="ru-RU"/>
        </w:rPr>
      </w:pPr>
      <w:r w:rsidRPr="00B9403B">
        <w:rPr>
          <w:rFonts w:ascii="Sylfaen" w:hAnsi="Sylfaen"/>
          <w:b/>
          <w:i/>
          <w:lang w:val="ru-RU"/>
        </w:rPr>
        <w:t>Подлежащий заключению Контракт будет предусматривать отклонение от указанных объемов (толеранс) на -0/+ 5%. </w:t>
      </w:r>
    </w:p>
    <w:p w:rsidR="00EE174F" w:rsidRDefault="00EE174F" w:rsidP="00EE174F">
      <w:pPr>
        <w:tabs>
          <w:tab w:val="left" w:pos="7610"/>
        </w:tabs>
        <w:jc w:val="both"/>
        <w:rPr>
          <w:rFonts w:ascii="Sylfaen" w:hAnsi="Sylfaen"/>
          <w:b/>
          <w:i/>
          <w:sz w:val="22"/>
          <w:szCs w:val="22"/>
          <w:lang w:val="af-ZA"/>
        </w:rPr>
      </w:pPr>
      <w:r>
        <w:rPr>
          <w:rFonts w:ascii="Sylfaen" w:hAnsi="Sylfaen"/>
          <w:b/>
          <w:i/>
          <w:sz w:val="22"/>
          <w:szCs w:val="22"/>
          <w:lang w:val="af-ZA"/>
        </w:rPr>
        <w:t xml:space="preserve"> </w:t>
      </w:r>
      <w:hyperlink r:id="rId8" w:history="1">
        <w:r w:rsidRPr="003D64C6">
          <w:rPr>
            <w:rFonts w:ascii="Sylfaen" w:hAnsi="Sylfaen"/>
            <w:b/>
            <w:i/>
            <w:sz w:val="22"/>
            <w:szCs w:val="22"/>
            <w:lang w:val="af-ZA"/>
          </w:rPr>
          <w:t>Заявки участников принимаются исключительно в бумажном виде</w:t>
        </w:r>
      </w:hyperlink>
      <w:r w:rsidRPr="003D64C6">
        <w:rPr>
          <w:rFonts w:ascii="Sylfaen" w:hAnsi="Sylfaen"/>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8B59B9" w:rsidRPr="003D64C6" w:rsidRDefault="00605364" w:rsidP="008B59B9">
      <w:pPr>
        <w:tabs>
          <w:tab w:val="left" w:pos="7610"/>
        </w:tabs>
        <w:jc w:val="both"/>
        <w:rPr>
          <w:rFonts w:ascii="Sylfaen" w:hAnsi="Sylfaen"/>
          <w:b/>
          <w:i/>
          <w:sz w:val="22"/>
          <w:szCs w:val="22"/>
          <w:lang w:val="af-ZA"/>
        </w:rPr>
      </w:pPr>
      <w:hyperlink r:id="rId9" w:history="1">
        <w:r w:rsidR="008B59B9" w:rsidRPr="003D64C6">
          <w:rPr>
            <w:rFonts w:ascii="Sylfaen" w:hAnsi="Sylfaen"/>
            <w:b/>
            <w:i/>
            <w:sz w:val="22"/>
            <w:szCs w:val="22"/>
            <w:lang w:val="af-ZA"/>
          </w:rPr>
          <w:t>Заявки участников принимаются исключительно в бумажном виде</w:t>
        </w:r>
      </w:hyperlink>
      <w:r w:rsidR="008B59B9"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EE174F">
        <w:rPr>
          <w:rFonts w:ascii="Sylfaen" w:hAnsi="Sylfaen" w:cs="Sylfaen"/>
          <w:sz w:val="20"/>
          <w:szCs w:val="20"/>
          <w:lang w:val="ru-RU"/>
        </w:rPr>
        <w:t>изоляционных материалов</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EE174F">
        <w:rPr>
          <w:rFonts w:ascii="Sylfaen" w:hAnsi="Sylfaen"/>
          <w:sz w:val="20"/>
          <w:szCs w:val="20"/>
          <w:lang w:val="af-ZA"/>
        </w:rPr>
        <w:t>изоляционных материалов</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EE174F">
        <w:rPr>
          <w:rFonts w:ascii="Sylfaen" w:hAnsi="Sylfaen" w:cs="Sylfaen"/>
          <w:sz w:val="20"/>
          <w:szCs w:val="20"/>
          <w:lang w:val="af-ZA"/>
        </w:rPr>
        <w:t>изоляционных материалов</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EE174F">
        <w:rPr>
          <w:rFonts w:ascii="Sylfaen" w:hAnsi="Sylfaen" w:cs="Sylfaen"/>
          <w:sz w:val="20"/>
          <w:szCs w:val="20"/>
          <w:lang w:val="af-ZA"/>
        </w:rPr>
        <w:t>изоляционных материалов</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6F07E6" w:rsidRPr="006F07E6">
        <w:rPr>
          <w:rFonts w:ascii="Sylfaen" w:hAnsi="Sylfaen" w:cs="Arial Armenian"/>
          <w:b/>
          <w:lang w:val="ru-RU" w:eastAsia="ru-RU"/>
        </w:rPr>
        <w:t>01</w:t>
      </w:r>
      <w:r w:rsidR="00E03438">
        <w:rPr>
          <w:rFonts w:ascii="Sylfaen" w:hAnsi="Sylfaen" w:cs="Arial Armenian"/>
          <w:b/>
          <w:lang w:val="ru-RU" w:eastAsia="ru-RU"/>
        </w:rPr>
        <w:t>.</w:t>
      </w:r>
      <w:r w:rsidR="006F07E6" w:rsidRPr="006F07E6">
        <w:rPr>
          <w:rFonts w:ascii="Sylfaen" w:hAnsi="Sylfaen" w:cs="Arial Armenian"/>
          <w:b/>
          <w:lang w:val="ru-RU" w:eastAsia="ru-RU"/>
        </w:rPr>
        <w:t>04</w:t>
      </w:r>
      <w:r w:rsidR="007003AB">
        <w:rPr>
          <w:rFonts w:ascii="Sylfaen" w:hAnsi="Sylfaen" w:cs="Arial Armenian"/>
          <w:b/>
          <w:lang w:val="ru-RU" w:eastAsia="ru-RU"/>
        </w:rPr>
        <w:t>.202</w:t>
      </w:r>
      <w:r w:rsidR="006F07E6" w:rsidRPr="006F07E6">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AF3B0C" w:rsidRPr="00AF3B0C">
        <w:rPr>
          <w:rFonts w:ascii="Sylfaen" w:hAnsi="Sylfaen" w:cs="Arial Armenian"/>
          <w:b/>
          <w:lang w:val="ru-RU" w:eastAsia="ru-RU"/>
        </w:rPr>
        <w:t>0</w:t>
      </w:r>
      <w:r w:rsidRPr="001B57B4">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D91344" w:rsidRDefault="00201EBE" w:rsidP="00D91344">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00D91344"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00D91344"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sidR="00D91344">
        <w:rPr>
          <w:rFonts w:ascii="Sylfaen" w:hAnsi="Sylfaen"/>
          <w:sz w:val="20"/>
          <w:szCs w:val="20"/>
          <w:lang w:val="af-ZA" w:eastAsia="ru-RU"/>
        </w:rPr>
        <w:t>в</w:t>
      </w:r>
      <w:r w:rsidR="00D91344"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D91344" w:rsidRDefault="00D91344"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EE174F">
        <w:rPr>
          <w:rFonts w:ascii="Sylfaen" w:hAnsi="Sylfaen" w:cs="Sylfaen"/>
          <w:sz w:val="20"/>
          <w:szCs w:val="20"/>
          <w:lang w:val="af-ZA"/>
        </w:rPr>
        <w:t>изоляционных материалов</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EE174F">
        <w:rPr>
          <w:rFonts w:ascii="Sylfaen" w:hAnsi="Sylfaen" w:cs="Sylfaen"/>
          <w:sz w:val="20"/>
          <w:szCs w:val="20"/>
          <w:lang w:val="af-ZA"/>
        </w:rPr>
        <w:t>изоляционных материалов</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605364"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6F07E6">
        <w:rPr>
          <w:rFonts w:ascii="Sylfaen" w:hAnsi="Sylfaen"/>
          <w:sz w:val="20"/>
          <w:lang w:val="af-ZA"/>
        </w:rPr>
        <w:t>№099/GArm/26_4.3_045/17.03.26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6F07E6">
        <w:rPr>
          <w:rFonts w:ascii="Sylfaen" w:hAnsi="Sylfaen"/>
          <w:sz w:val="20"/>
          <w:lang w:val="af-ZA"/>
        </w:rPr>
        <w:t>№099/GArm/26_4.3_045/17.03.26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6F07E6">
        <w:rPr>
          <w:rFonts w:ascii="Sylfaen" w:hAnsi="Sylfaen"/>
          <w:sz w:val="20"/>
          <w:lang w:val="af-ZA"/>
        </w:rPr>
        <w:t>№099/GArm/26_4.3_045/17.03.26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6F07E6">
        <w:rPr>
          <w:rFonts w:ascii="Sylfaen" w:hAnsi="Sylfaen"/>
          <w:sz w:val="20"/>
          <w:lang w:val="af-ZA"/>
        </w:rPr>
        <w:t>№099/GArm/26_4.3_045/17.03.26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52888"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A52888"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A52888"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A52888"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A52888"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A52888"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A52888"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A52888"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52888"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52888"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2888"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2888"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2888"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A52888"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52888"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A52888"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A52888"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6F07E6">
        <w:rPr>
          <w:rFonts w:ascii="Sylfaen" w:hAnsi="Sylfaen"/>
          <w:b/>
          <w:sz w:val="20"/>
          <w:lang w:val="af-ZA"/>
        </w:rPr>
        <w:t>№099/GArm/26_4.3_045/17.03.26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6F07E6">
        <w:rPr>
          <w:rFonts w:ascii="Sylfaen" w:hAnsi="Sylfaen"/>
          <w:b/>
          <w:sz w:val="20"/>
          <w:lang w:val="af-ZA"/>
        </w:rPr>
        <w:t>№099/GArm/26_4.3_045/17.03.26</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F07E6">
        <w:rPr>
          <w:rFonts w:ascii="Sylfaen" w:hAnsi="Sylfaen" w:cs="Sylfaen"/>
          <w:b/>
          <w:lang w:val="es-ES"/>
        </w:rPr>
        <w:t>№099/GArm/26_4.3_045/17.03.26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F07E6">
        <w:rPr>
          <w:rFonts w:ascii="Sylfaen" w:hAnsi="Sylfaen" w:cs="Sylfaen"/>
          <w:b/>
          <w:lang w:val="es-ES"/>
        </w:rPr>
        <w:t>№099/GArm/26_4.3_045/17.03.26</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F07E6">
        <w:rPr>
          <w:rFonts w:ascii="Sylfaen" w:hAnsi="Sylfaen" w:cs="Sylfaen"/>
          <w:b/>
          <w:lang w:val="es-ES"/>
        </w:rPr>
        <w:t>№099/GArm/26_4.3_045/17.03.26</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605364"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6F07E6">
        <w:rPr>
          <w:rFonts w:ascii="Sylfaen" w:hAnsi="Sylfaen" w:cs="Sylfaen"/>
          <w:b/>
          <w:lang w:val="es-ES"/>
        </w:rPr>
        <w:t>№099/GArm/26_4.3_045/17.03.26</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6F07E6">
        <w:rPr>
          <w:rFonts w:ascii="Sylfaen" w:hAnsi="Sylfaen" w:cs="Sylfaen"/>
          <w:b/>
          <w:lang w:val="es-ES"/>
        </w:rPr>
        <w:t>№099/GArm/26_4.3_045/17.03.26</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6F07E6">
        <w:rPr>
          <w:rFonts w:ascii="Sylfaen" w:hAnsi="Sylfaen" w:cs="Sylfaen"/>
          <w:sz w:val="20"/>
          <w:szCs w:val="20"/>
          <w:lang w:val="ru-RU"/>
        </w:rPr>
        <w:t>№099/GArm/26_4.3_045/17.03.26</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DF2698"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DF2698"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EE174F">
              <w:rPr>
                <w:b/>
                <w:color w:val="000000"/>
                <w:lang w:val="ru-RU"/>
              </w:rPr>
              <w:t>изоляционных материалов</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622E65"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65" w:type="dxa"/>
        <w:jc w:val="center"/>
        <w:tblLook w:val="04A0" w:firstRow="1" w:lastRow="0" w:firstColumn="1" w:lastColumn="0" w:noHBand="0" w:noVBand="1"/>
      </w:tblPr>
      <w:tblGrid>
        <w:gridCol w:w="477"/>
        <w:gridCol w:w="2670"/>
        <w:gridCol w:w="565"/>
        <w:gridCol w:w="823"/>
        <w:gridCol w:w="1660"/>
        <w:gridCol w:w="1820"/>
        <w:gridCol w:w="1445"/>
        <w:gridCol w:w="1505"/>
      </w:tblGrid>
      <w:tr w:rsidR="00D946E5" w:rsidRPr="00504553" w:rsidTr="006F07E6">
        <w:trPr>
          <w:trHeight w:val="628"/>
          <w:jc w:val="center"/>
        </w:trPr>
        <w:tc>
          <w:tcPr>
            <w:tcW w:w="477" w:type="dxa"/>
          </w:tcPr>
          <w:p w:rsidR="00D946E5" w:rsidRPr="00504553" w:rsidRDefault="00D946E5" w:rsidP="00201EBE">
            <w:pPr>
              <w:jc w:val="both"/>
              <w:rPr>
                <w:rFonts w:asciiTheme="minorHAnsi" w:hAnsiTheme="minorHAnsi"/>
                <w:bCs/>
                <w:sz w:val="18"/>
                <w:szCs w:val="18"/>
              </w:rPr>
            </w:pPr>
            <w:r w:rsidRPr="00504553">
              <w:rPr>
                <w:rFonts w:asciiTheme="minorHAnsi" w:hAnsiTheme="minorHAnsi"/>
                <w:bCs/>
                <w:sz w:val="18"/>
                <w:szCs w:val="18"/>
              </w:rPr>
              <w:t>н/п</w:t>
            </w:r>
          </w:p>
        </w:tc>
        <w:tc>
          <w:tcPr>
            <w:tcW w:w="2670" w:type="dxa"/>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65" w:type="dxa"/>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Ед.</w:t>
            </w:r>
          </w:p>
          <w:p w:rsidR="00D946E5" w:rsidRPr="00504553" w:rsidRDefault="00D72555" w:rsidP="0088402B">
            <w:pPr>
              <w:ind w:firstLine="9"/>
              <w:jc w:val="center"/>
              <w:rPr>
                <w:rFonts w:asciiTheme="minorHAnsi" w:hAnsiTheme="minorHAnsi"/>
                <w:bCs/>
                <w:sz w:val="20"/>
                <w:szCs w:val="20"/>
              </w:rPr>
            </w:pPr>
            <w:r w:rsidRPr="00504553">
              <w:rPr>
                <w:rFonts w:asciiTheme="minorHAnsi" w:hAnsiTheme="minorHAnsi"/>
                <w:bCs/>
                <w:sz w:val="20"/>
                <w:szCs w:val="20"/>
              </w:rPr>
              <w:t>И</w:t>
            </w:r>
            <w:r w:rsidR="0088402B">
              <w:rPr>
                <w:rFonts w:asciiTheme="minorHAnsi" w:hAnsiTheme="minorHAnsi"/>
                <w:bCs/>
                <w:sz w:val="20"/>
                <w:szCs w:val="20"/>
              </w:rPr>
              <w:t>зм</w:t>
            </w:r>
          </w:p>
        </w:tc>
        <w:tc>
          <w:tcPr>
            <w:tcW w:w="823" w:type="dxa"/>
            <w:vAlign w:val="center"/>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Кол-во</w:t>
            </w:r>
          </w:p>
          <w:p w:rsidR="00D946E5" w:rsidRPr="00504553" w:rsidRDefault="00D946E5" w:rsidP="00201EBE">
            <w:pPr>
              <w:jc w:val="center"/>
              <w:rPr>
                <w:rFonts w:asciiTheme="minorHAnsi" w:hAnsiTheme="minorHAnsi"/>
                <w:bCs/>
                <w:sz w:val="20"/>
                <w:szCs w:val="20"/>
              </w:rPr>
            </w:pPr>
          </w:p>
        </w:tc>
        <w:tc>
          <w:tcPr>
            <w:tcW w:w="1660" w:type="dxa"/>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D946E5" w:rsidRPr="00504553" w:rsidRDefault="00D946E5" w:rsidP="00201EBE">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820" w:type="dxa"/>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D946E5"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445" w:type="dxa"/>
            <w:vAlign w:val="center"/>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505" w:type="dxa"/>
            <w:vAlign w:val="center"/>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6F07E6" w:rsidRPr="00504553" w:rsidTr="006F07E6">
        <w:trPr>
          <w:trHeight w:val="1160"/>
          <w:jc w:val="center"/>
        </w:trPr>
        <w:tc>
          <w:tcPr>
            <w:tcW w:w="477" w:type="dxa"/>
            <w:vAlign w:val="center"/>
          </w:tcPr>
          <w:p w:rsidR="006F07E6" w:rsidRPr="0016434F" w:rsidRDefault="006F07E6" w:rsidP="006F07E6">
            <w:pPr>
              <w:rPr>
                <w:rFonts w:ascii="Sylfaen" w:hAnsi="Sylfaen" w:cs="Arial"/>
                <w:color w:val="000000"/>
                <w:sz w:val="16"/>
                <w:szCs w:val="16"/>
              </w:rPr>
            </w:pPr>
            <w:r>
              <w:rPr>
                <w:rFonts w:ascii="Sylfaen" w:hAnsi="Sylfaen" w:cs="Arial"/>
                <w:color w:val="000000"/>
                <w:sz w:val="16"/>
                <w:szCs w:val="16"/>
              </w:rPr>
              <w:t>1</w:t>
            </w:r>
          </w:p>
        </w:tc>
        <w:tc>
          <w:tcPr>
            <w:tcW w:w="2670" w:type="dxa"/>
            <w:vAlign w:val="center"/>
          </w:tcPr>
          <w:p w:rsidR="006F07E6" w:rsidRPr="00EE174F" w:rsidRDefault="006F07E6" w:rsidP="006F07E6">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Материал термостойкий рулонный армированный мастичный Деком-РАМ 225мм</w:t>
            </w:r>
          </w:p>
        </w:tc>
        <w:tc>
          <w:tcPr>
            <w:tcW w:w="565" w:type="dxa"/>
            <w:vAlign w:val="center"/>
          </w:tcPr>
          <w:p w:rsidR="006F07E6" w:rsidRPr="00EE174F" w:rsidRDefault="006F07E6" w:rsidP="006F07E6">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23" w:type="dxa"/>
            <w:vAlign w:val="center"/>
          </w:tcPr>
          <w:p w:rsidR="006F07E6" w:rsidRPr="000B0CEF" w:rsidRDefault="006F07E6" w:rsidP="006F07E6">
            <w:pPr>
              <w:jc w:val="center"/>
              <w:rPr>
                <w:rFonts w:ascii="GHEA Grapalat" w:hAnsi="GHEA Grapalat"/>
                <w:b/>
                <w:bCs/>
                <w:color w:val="000000"/>
                <w:sz w:val="18"/>
                <w:szCs w:val="18"/>
              </w:rPr>
            </w:pPr>
            <w:r w:rsidRPr="000B0CEF">
              <w:rPr>
                <w:rFonts w:ascii="GHEA Grapalat" w:hAnsi="GHEA Grapalat"/>
                <w:b/>
                <w:bCs/>
                <w:color w:val="000000"/>
                <w:sz w:val="18"/>
                <w:szCs w:val="18"/>
              </w:rPr>
              <w:t>220</w:t>
            </w:r>
          </w:p>
        </w:tc>
        <w:tc>
          <w:tcPr>
            <w:tcW w:w="166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1945379.244</w:t>
            </w:r>
          </w:p>
        </w:tc>
        <w:tc>
          <w:tcPr>
            <w:tcW w:w="182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427983433.680</w:t>
            </w:r>
          </w:p>
        </w:tc>
        <w:tc>
          <w:tcPr>
            <w:tcW w:w="1445" w:type="dxa"/>
            <w:vAlign w:val="center"/>
          </w:tcPr>
          <w:p w:rsidR="006F07E6" w:rsidRPr="004B11FE" w:rsidRDefault="006F07E6" w:rsidP="006F07E6">
            <w:pPr>
              <w:jc w:val="center"/>
              <w:rPr>
                <w:rFonts w:ascii="Sylfaen" w:hAnsi="Sylfaen"/>
                <w:b/>
                <w:bCs/>
                <w:sz w:val="18"/>
                <w:szCs w:val="18"/>
              </w:rPr>
            </w:pPr>
          </w:p>
        </w:tc>
        <w:tc>
          <w:tcPr>
            <w:tcW w:w="1505" w:type="dxa"/>
          </w:tcPr>
          <w:p w:rsidR="006F07E6" w:rsidRPr="00504553" w:rsidRDefault="006F07E6" w:rsidP="006F07E6">
            <w:pPr>
              <w:ind w:right="-134"/>
              <w:jc w:val="both"/>
              <w:rPr>
                <w:rFonts w:asciiTheme="minorHAnsi" w:hAnsiTheme="minorHAnsi"/>
                <w:bCs/>
                <w:sz w:val="18"/>
                <w:szCs w:val="18"/>
                <w:lang w:val="ru-RU"/>
              </w:rPr>
            </w:pPr>
          </w:p>
        </w:tc>
      </w:tr>
      <w:tr w:rsidR="006F07E6" w:rsidRPr="00504553" w:rsidTr="006F07E6">
        <w:trPr>
          <w:trHeight w:val="1160"/>
          <w:jc w:val="center"/>
        </w:trPr>
        <w:tc>
          <w:tcPr>
            <w:tcW w:w="477" w:type="dxa"/>
            <w:vAlign w:val="center"/>
          </w:tcPr>
          <w:p w:rsidR="006F07E6" w:rsidRDefault="006F07E6" w:rsidP="006F07E6">
            <w:pPr>
              <w:rPr>
                <w:rFonts w:ascii="Sylfaen" w:hAnsi="Sylfaen" w:cs="Arial"/>
                <w:color w:val="000000"/>
                <w:sz w:val="16"/>
                <w:szCs w:val="16"/>
              </w:rPr>
            </w:pPr>
            <w:r>
              <w:rPr>
                <w:rFonts w:ascii="Sylfaen" w:hAnsi="Sylfaen" w:cs="Arial"/>
                <w:color w:val="000000"/>
                <w:sz w:val="16"/>
                <w:szCs w:val="16"/>
              </w:rPr>
              <w:t>2</w:t>
            </w:r>
          </w:p>
        </w:tc>
        <w:tc>
          <w:tcPr>
            <w:tcW w:w="2670" w:type="dxa"/>
            <w:vAlign w:val="center"/>
          </w:tcPr>
          <w:p w:rsidR="006F07E6" w:rsidRPr="00EE174F" w:rsidRDefault="006F07E6" w:rsidP="006F07E6">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Лента битумно-полимерная мастичная Деком-Кор 35 225мм</w:t>
            </w:r>
          </w:p>
        </w:tc>
        <w:tc>
          <w:tcPr>
            <w:tcW w:w="565" w:type="dxa"/>
            <w:vAlign w:val="center"/>
          </w:tcPr>
          <w:p w:rsidR="006F07E6" w:rsidRPr="00EE174F" w:rsidRDefault="006F07E6" w:rsidP="006F07E6">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23" w:type="dxa"/>
            <w:vAlign w:val="center"/>
          </w:tcPr>
          <w:p w:rsidR="006F07E6" w:rsidRPr="000B0CEF" w:rsidRDefault="006F07E6" w:rsidP="006F07E6">
            <w:pPr>
              <w:jc w:val="center"/>
              <w:rPr>
                <w:rFonts w:ascii="GHEA Grapalat" w:hAnsi="GHEA Grapalat"/>
                <w:b/>
                <w:bCs/>
                <w:color w:val="000000"/>
                <w:sz w:val="18"/>
                <w:szCs w:val="18"/>
              </w:rPr>
            </w:pPr>
            <w:r w:rsidRPr="000B0CEF">
              <w:rPr>
                <w:rFonts w:ascii="GHEA Grapalat" w:hAnsi="GHEA Grapalat"/>
                <w:b/>
                <w:bCs/>
                <w:color w:val="000000"/>
                <w:sz w:val="18"/>
                <w:szCs w:val="18"/>
              </w:rPr>
              <w:t>279</w:t>
            </w:r>
          </w:p>
        </w:tc>
        <w:tc>
          <w:tcPr>
            <w:tcW w:w="166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1631322.24</w:t>
            </w:r>
          </w:p>
        </w:tc>
        <w:tc>
          <w:tcPr>
            <w:tcW w:w="182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455138904.960</w:t>
            </w:r>
          </w:p>
        </w:tc>
        <w:tc>
          <w:tcPr>
            <w:tcW w:w="1445" w:type="dxa"/>
            <w:vAlign w:val="center"/>
          </w:tcPr>
          <w:p w:rsidR="006F07E6" w:rsidRPr="004B11FE" w:rsidRDefault="006F07E6" w:rsidP="006F07E6">
            <w:pPr>
              <w:jc w:val="center"/>
              <w:rPr>
                <w:rFonts w:ascii="Sylfaen" w:hAnsi="Sylfaen"/>
                <w:b/>
                <w:bCs/>
                <w:sz w:val="18"/>
                <w:szCs w:val="18"/>
              </w:rPr>
            </w:pPr>
          </w:p>
        </w:tc>
        <w:tc>
          <w:tcPr>
            <w:tcW w:w="1505" w:type="dxa"/>
          </w:tcPr>
          <w:p w:rsidR="006F07E6" w:rsidRPr="00504553" w:rsidRDefault="006F07E6" w:rsidP="006F07E6">
            <w:pPr>
              <w:ind w:right="-134"/>
              <w:jc w:val="both"/>
              <w:rPr>
                <w:rFonts w:asciiTheme="minorHAnsi" w:hAnsiTheme="minorHAnsi"/>
                <w:bCs/>
                <w:sz w:val="18"/>
                <w:szCs w:val="18"/>
                <w:lang w:val="ru-RU"/>
              </w:rPr>
            </w:pPr>
          </w:p>
        </w:tc>
      </w:tr>
      <w:tr w:rsidR="006F07E6" w:rsidRPr="00504553" w:rsidTr="006F07E6">
        <w:trPr>
          <w:trHeight w:val="1160"/>
          <w:jc w:val="center"/>
        </w:trPr>
        <w:tc>
          <w:tcPr>
            <w:tcW w:w="477" w:type="dxa"/>
            <w:vAlign w:val="center"/>
          </w:tcPr>
          <w:p w:rsidR="006F07E6" w:rsidRDefault="006F07E6" w:rsidP="006F07E6">
            <w:pPr>
              <w:rPr>
                <w:rFonts w:ascii="Sylfaen" w:hAnsi="Sylfaen" w:cs="Arial"/>
                <w:color w:val="000000"/>
                <w:sz w:val="16"/>
                <w:szCs w:val="16"/>
              </w:rPr>
            </w:pPr>
            <w:r>
              <w:rPr>
                <w:rFonts w:ascii="Sylfaen" w:hAnsi="Sylfaen" w:cs="Arial"/>
                <w:color w:val="000000"/>
                <w:sz w:val="16"/>
                <w:szCs w:val="16"/>
              </w:rPr>
              <w:t>3</w:t>
            </w:r>
          </w:p>
        </w:tc>
        <w:tc>
          <w:tcPr>
            <w:tcW w:w="2670" w:type="dxa"/>
            <w:vAlign w:val="center"/>
          </w:tcPr>
          <w:p w:rsidR="006F07E6" w:rsidRPr="00EE174F" w:rsidRDefault="006F07E6" w:rsidP="006F07E6">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Материал термостойкий рулонный армированный мастичный Деком-РАМ 150мм</w:t>
            </w:r>
          </w:p>
        </w:tc>
        <w:tc>
          <w:tcPr>
            <w:tcW w:w="565" w:type="dxa"/>
            <w:vAlign w:val="center"/>
          </w:tcPr>
          <w:p w:rsidR="006F07E6" w:rsidRPr="00EE174F" w:rsidRDefault="006F07E6" w:rsidP="006F07E6">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23" w:type="dxa"/>
            <w:vAlign w:val="center"/>
          </w:tcPr>
          <w:p w:rsidR="006F07E6" w:rsidRPr="000B0CEF" w:rsidRDefault="006F07E6" w:rsidP="006F07E6">
            <w:pPr>
              <w:jc w:val="center"/>
              <w:rPr>
                <w:rFonts w:ascii="GHEA Grapalat" w:hAnsi="GHEA Grapalat"/>
                <w:b/>
                <w:bCs/>
                <w:color w:val="000000"/>
                <w:sz w:val="18"/>
                <w:szCs w:val="18"/>
              </w:rPr>
            </w:pPr>
            <w:r w:rsidRPr="000B0CEF">
              <w:rPr>
                <w:rFonts w:ascii="GHEA Grapalat" w:hAnsi="GHEA Grapalat"/>
                <w:b/>
                <w:bCs/>
                <w:color w:val="000000"/>
                <w:sz w:val="18"/>
                <w:szCs w:val="18"/>
              </w:rPr>
              <w:t>18</w:t>
            </w:r>
          </w:p>
        </w:tc>
        <w:tc>
          <w:tcPr>
            <w:tcW w:w="166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2007559.296</w:t>
            </w:r>
          </w:p>
        </w:tc>
        <w:tc>
          <w:tcPr>
            <w:tcW w:w="182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36136067.328</w:t>
            </w:r>
          </w:p>
        </w:tc>
        <w:tc>
          <w:tcPr>
            <w:tcW w:w="1445" w:type="dxa"/>
            <w:vAlign w:val="center"/>
          </w:tcPr>
          <w:p w:rsidR="006F07E6" w:rsidRPr="004B11FE" w:rsidRDefault="006F07E6" w:rsidP="006F07E6">
            <w:pPr>
              <w:jc w:val="center"/>
              <w:rPr>
                <w:rFonts w:ascii="Sylfaen" w:hAnsi="Sylfaen"/>
                <w:b/>
                <w:bCs/>
                <w:sz w:val="18"/>
                <w:szCs w:val="18"/>
              </w:rPr>
            </w:pPr>
          </w:p>
        </w:tc>
        <w:tc>
          <w:tcPr>
            <w:tcW w:w="1505" w:type="dxa"/>
          </w:tcPr>
          <w:p w:rsidR="006F07E6" w:rsidRPr="00504553" w:rsidRDefault="006F07E6" w:rsidP="006F07E6">
            <w:pPr>
              <w:ind w:right="-134"/>
              <w:jc w:val="both"/>
              <w:rPr>
                <w:rFonts w:asciiTheme="minorHAnsi" w:hAnsiTheme="minorHAnsi"/>
                <w:bCs/>
                <w:sz w:val="18"/>
                <w:szCs w:val="18"/>
                <w:lang w:val="ru-RU"/>
              </w:rPr>
            </w:pPr>
          </w:p>
        </w:tc>
      </w:tr>
      <w:tr w:rsidR="006F07E6" w:rsidRPr="00504553" w:rsidTr="006F07E6">
        <w:trPr>
          <w:trHeight w:val="1160"/>
          <w:jc w:val="center"/>
        </w:trPr>
        <w:tc>
          <w:tcPr>
            <w:tcW w:w="477" w:type="dxa"/>
            <w:vAlign w:val="center"/>
          </w:tcPr>
          <w:p w:rsidR="006F07E6" w:rsidRDefault="006F07E6" w:rsidP="006F07E6">
            <w:pPr>
              <w:rPr>
                <w:rFonts w:ascii="Sylfaen" w:hAnsi="Sylfaen" w:cs="Arial"/>
                <w:color w:val="000000"/>
                <w:sz w:val="16"/>
                <w:szCs w:val="16"/>
              </w:rPr>
            </w:pPr>
            <w:r>
              <w:rPr>
                <w:rFonts w:ascii="Sylfaen" w:hAnsi="Sylfaen" w:cs="Arial"/>
                <w:color w:val="000000"/>
                <w:sz w:val="16"/>
                <w:szCs w:val="16"/>
              </w:rPr>
              <w:t>4</w:t>
            </w:r>
          </w:p>
        </w:tc>
        <w:tc>
          <w:tcPr>
            <w:tcW w:w="2670" w:type="dxa"/>
            <w:vAlign w:val="center"/>
          </w:tcPr>
          <w:p w:rsidR="006F07E6" w:rsidRPr="00EE174F" w:rsidRDefault="006F07E6" w:rsidP="006F07E6">
            <w:pPr>
              <w:jc w:val="center"/>
              <w:rPr>
                <w:rFonts w:ascii="Sylfaen" w:hAnsi="Sylfaen" w:cs="Calibri"/>
                <w:b/>
                <w:color w:val="000000"/>
                <w:sz w:val="18"/>
                <w:szCs w:val="18"/>
                <w:lang w:val="ru-RU"/>
              </w:rPr>
            </w:pPr>
            <w:r w:rsidRPr="00EE174F">
              <w:rPr>
                <w:rFonts w:ascii="Sylfaen" w:hAnsi="Sylfaen" w:cs="Calibri"/>
                <w:b/>
                <w:color w:val="000000"/>
                <w:sz w:val="18"/>
                <w:szCs w:val="18"/>
                <w:lang w:val="ru-RU"/>
              </w:rPr>
              <w:t>Лента битумно-полимерная мастичная Деком-Кор 35 150мм</w:t>
            </w:r>
          </w:p>
        </w:tc>
        <w:tc>
          <w:tcPr>
            <w:tcW w:w="565" w:type="dxa"/>
            <w:vAlign w:val="center"/>
          </w:tcPr>
          <w:p w:rsidR="006F07E6" w:rsidRPr="00EE174F" w:rsidRDefault="006F07E6" w:rsidP="006F07E6">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23" w:type="dxa"/>
            <w:vAlign w:val="center"/>
          </w:tcPr>
          <w:p w:rsidR="006F07E6" w:rsidRPr="000B0CEF" w:rsidRDefault="006F07E6" w:rsidP="006F07E6">
            <w:pPr>
              <w:jc w:val="center"/>
              <w:rPr>
                <w:rFonts w:ascii="GHEA Grapalat" w:hAnsi="GHEA Grapalat"/>
                <w:b/>
                <w:bCs/>
                <w:color w:val="000000"/>
                <w:sz w:val="18"/>
                <w:szCs w:val="18"/>
              </w:rPr>
            </w:pPr>
            <w:r w:rsidRPr="000B0CEF">
              <w:rPr>
                <w:rFonts w:ascii="GHEA Grapalat" w:hAnsi="GHEA Grapalat"/>
                <w:b/>
                <w:bCs/>
                <w:color w:val="000000"/>
                <w:sz w:val="18"/>
                <w:szCs w:val="18"/>
              </w:rPr>
              <w:t>20</w:t>
            </w:r>
          </w:p>
        </w:tc>
        <w:tc>
          <w:tcPr>
            <w:tcW w:w="166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1693501.728</w:t>
            </w:r>
          </w:p>
        </w:tc>
        <w:tc>
          <w:tcPr>
            <w:tcW w:w="182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33870034.560</w:t>
            </w:r>
          </w:p>
        </w:tc>
        <w:tc>
          <w:tcPr>
            <w:tcW w:w="1445" w:type="dxa"/>
            <w:vAlign w:val="center"/>
          </w:tcPr>
          <w:p w:rsidR="006F07E6" w:rsidRPr="004B11FE" w:rsidRDefault="006F07E6" w:rsidP="006F07E6">
            <w:pPr>
              <w:jc w:val="center"/>
              <w:rPr>
                <w:rFonts w:ascii="Sylfaen" w:hAnsi="Sylfaen"/>
                <w:b/>
                <w:bCs/>
                <w:sz w:val="18"/>
                <w:szCs w:val="18"/>
              </w:rPr>
            </w:pPr>
          </w:p>
        </w:tc>
        <w:tc>
          <w:tcPr>
            <w:tcW w:w="1505" w:type="dxa"/>
          </w:tcPr>
          <w:p w:rsidR="006F07E6" w:rsidRPr="00504553" w:rsidRDefault="006F07E6" w:rsidP="006F07E6">
            <w:pPr>
              <w:ind w:right="-134"/>
              <w:jc w:val="both"/>
              <w:rPr>
                <w:rFonts w:asciiTheme="minorHAnsi" w:hAnsiTheme="minorHAnsi"/>
                <w:bCs/>
                <w:sz w:val="18"/>
                <w:szCs w:val="18"/>
                <w:lang w:val="ru-RU"/>
              </w:rPr>
            </w:pPr>
          </w:p>
        </w:tc>
      </w:tr>
      <w:tr w:rsidR="006F07E6" w:rsidRPr="00504553" w:rsidTr="006F07E6">
        <w:trPr>
          <w:trHeight w:val="1160"/>
          <w:jc w:val="center"/>
        </w:trPr>
        <w:tc>
          <w:tcPr>
            <w:tcW w:w="477" w:type="dxa"/>
            <w:vAlign w:val="center"/>
          </w:tcPr>
          <w:p w:rsidR="006F07E6" w:rsidRDefault="006F07E6" w:rsidP="006F07E6">
            <w:pPr>
              <w:rPr>
                <w:rFonts w:ascii="Sylfaen" w:hAnsi="Sylfaen" w:cs="Arial"/>
                <w:color w:val="000000"/>
                <w:sz w:val="16"/>
                <w:szCs w:val="16"/>
              </w:rPr>
            </w:pPr>
            <w:r>
              <w:rPr>
                <w:rFonts w:ascii="Sylfaen" w:hAnsi="Sylfaen" w:cs="Arial"/>
                <w:color w:val="000000"/>
                <w:sz w:val="16"/>
                <w:szCs w:val="16"/>
              </w:rPr>
              <w:t>5</w:t>
            </w:r>
          </w:p>
        </w:tc>
        <w:tc>
          <w:tcPr>
            <w:tcW w:w="2670" w:type="dxa"/>
            <w:vAlign w:val="center"/>
          </w:tcPr>
          <w:p w:rsidR="006F07E6" w:rsidRPr="00EE174F" w:rsidRDefault="006F07E6" w:rsidP="006F07E6">
            <w:pPr>
              <w:jc w:val="center"/>
              <w:rPr>
                <w:rFonts w:ascii="Sylfaen" w:hAnsi="Sylfaen" w:cs="Calibri"/>
                <w:b/>
                <w:color w:val="000000"/>
                <w:sz w:val="18"/>
                <w:szCs w:val="18"/>
              </w:rPr>
            </w:pPr>
            <w:r w:rsidRPr="00EE174F">
              <w:rPr>
                <w:rFonts w:ascii="Sylfaen" w:hAnsi="Sylfaen" w:cs="Calibri"/>
                <w:b/>
                <w:color w:val="000000"/>
                <w:sz w:val="18"/>
                <w:szCs w:val="18"/>
              </w:rPr>
              <w:t>Грунтовка термостойкая битумно-полимерная</w:t>
            </w:r>
          </w:p>
        </w:tc>
        <w:tc>
          <w:tcPr>
            <w:tcW w:w="565" w:type="dxa"/>
            <w:vAlign w:val="center"/>
          </w:tcPr>
          <w:p w:rsidR="006F07E6" w:rsidRPr="00EE174F" w:rsidRDefault="006F07E6" w:rsidP="006F07E6">
            <w:pPr>
              <w:jc w:val="center"/>
              <w:rPr>
                <w:rFonts w:ascii="Sylfaen" w:hAnsi="Sylfaen" w:cs="Calibri"/>
                <w:b/>
                <w:color w:val="000000"/>
                <w:sz w:val="18"/>
                <w:szCs w:val="18"/>
              </w:rPr>
            </w:pPr>
            <w:r w:rsidRPr="00EE174F">
              <w:rPr>
                <w:rFonts w:ascii="Sylfaen" w:hAnsi="Sylfaen" w:cs="Calibri"/>
                <w:b/>
                <w:color w:val="000000"/>
                <w:sz w:val="18"/>
                <w:szCs w:val="18"/>
              </w:rPr>
              <w:t>т</w:t>
            </w:r>
          </w:p>
        </w:tc>
        <w:tc>
          <w:tcPr>
            <w:tcW w:w="823" w:type="dxa"/>
            <w:vAlign w:val="center"/>
          </w:tcPr>
          <w:p w:rsidR="006F07E6" w:rsidRPr="000B0CEF" w:rsidRDefault="006F07E6" w:rsidP="006F07E6">
            <w:pPr>
              <w:jc w:val="center"/>
              <w:rPr>
                <w:rFonts w:ascii="GHEA Grapalat" w:hAnsi="GHEA Grapalat"/>
                <w:b/>
                <w:bCs/>
                <w:color w:val="000000"/>
                <w:sz w:val="18"/>
                <w:szCs w:val="18"/>
              </w:rPr>
            </w:pPr>
            <w:r w:rsidRPr="000B0CEF">
              <w:rPr>
                <w:rFonts w:ascii="GHEA Grapalat" w:hAnsi="GHEA Grapalat"/>
                <w:b/>
                <w:bCs/>
                <w:color w:val="000000"/>
                <w:sz w:val="18"/>
                <w:szCs w:val="18"/>
              </w:rPr>
              <w:t>29</w:t>
            </w:r>
          </w:p>
        </w:tc>
        <w:tc>
          <w:tcPr>
            <w:tcW w:w="166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1255564.115</w:t>
            </w:r>
          </w:p>
        </w:tc>
        <w:tc>
          <w:tcPr>
            <w:tcW w:w="182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36411359.335</w:t>
            </w:r>
          </w:p>
        </w:tc>
        <w:tc>
          <w:tcPr>
            <w:tcW w:w="1445" w:type="dxa"/>
            <w:vAlign w:val="center"/>
          </w:tcPr>
          <w:p w:rsidR="006F07E6" w:rsidRPr="004B11FE" w:rsidRDefault="006F07E6" w:rsidP="006F07E6">
            <w:pPr>
              <w:jc w:val="center"/>
              <w:rPr>
                <w:rFonts w:ascii="Sylfaen" w:hAnsi="Sylfaen"/>
                <w:b/>
                <w:bCs/>
                <w:sz w:val="18"/>
                <w:szCs w:val="18"/>
              </w:rPr>
            </w:pPr>
          </w:p>
        </w:tc>
        <w:tc>
          <w:tcPr>
            <w:tcW w:w="1505" w:type="dxa"/>
          </w:tcPr>
          <w:p w:rsidR="006F07E6" w:rsidRPr="00504553" w:rsidRDefault="006F07E6" w:rsidP="006F07E6">
            <w:pPr>
              <w:ind w:right="-134"/>
              <w:jc w:val="both"/>
              <w:rPr>
                <w:rFonts w:asciiTheme="minorHAnsi" w:hAnsiTheme="minorHAnsi"/>
                <w:bCs/>
                <w:sz w:val="18"/>
                <w:szCs w:val="18"/>
                <w:lang w:val="ru-RU"/>
              </w:rPr>
            </w:pPr>
          </w:p>
        </w:tc>
      </w:tr>
      <w:tr w:rsidR="006F07E6" w:rsidRPr="00504553" w:rsidTr="006F07E6">
        <w:trPr>
          <w:jc w:val="center"/>
        </w:trPr>
        <w:tc>
          <w:tcPr>
            <w:tcW w:w="3712" w:type="dxa"/>
            <w:gridSpan w:val="3"/>
            <w:vAlign w:val="center"/>
          </w:tcPr>
          <w:p w:rsidR="006F07E6" w:rsidRPr="00947A2F" w:rsidRDefault="006F07E6" w:rsidP="006F07E6">
            <w:pPr>
              <w:rPr>
                <w:rFonts w:ascii="Calibri" w:hAnsi="Calibri"/>
                <w:b/>
                <w:color w:val="000000"/>
                <w:sz w:val="22"/>
                <w:szCs w:val="22"/>
              </w:rPr>
            </w:pPr>
            <w:r w:rsidRPr="00947A2F">
              <w:rPr>
                <w:rFonts w:ascii="Calibri" w:hAnsi="Calibri"/>
                <w:b/>
                <w:color w:val="000000"/>
                <w:sz w:val="22"/>
                <w:szCs w:val="22"/>
              </w:rPr>
              <w:t>Всего</w:t>
            </w:r>
          </w:p>
        </w:tc>
        <w:tc>
          <w:tcPr>
            <w:tcW w:w="823" w:type="dxa"/>
            <w:vAlign w:val="center"/>
          </w:tcPr>
          <w:p w:rsidR="006F07E6" w:rsidRPr="00387A5F" w:rsidRDefault="006F07E6" w:rsidP="006F07E6">
            <w:pPr>
              <w:jc w:val="center"/>
              <w:rPr>
                <w:rFonts w:ascii="GHEA Grapalat" w:hAnsi="GHEA Grapalat"/>
                <w:b/>
                <w:bCs/>
                <w:color w:val="000000"/>
                <w:sz w:val="18"/>
                <w:szCs w:val="18"/>
              </w:rPr>
            </w:pPr>
            <w:r>
              <w:rPr>
                <w:rFonts w:ascii="GHEA Grapalat" w:hAnsi="GHEA Grapalat"/>
                <w:b/>
                <w:bCs/>
                <w:color w:val="000000"/>
                <w:sz w:val="18"/>
                <w:szCs w:val="18"/>
              </w:rPr>
              <w:t>566</w:t>
            </w:r>
          </w:p>
        </w:tc>
        <w:tc>
          <w:tcPr>
            <w:tcW w:w="1660" w:type="dxa"/>
            <w:vAlign w:val="center"/>
          </w:tcPr>
          <w:p w:rsidR="006F07E6" w:rsidRPr="00387A5F" w:rsidRDefault="006F07E6" w:rsidP="006F07E6">
            <w:pPr>
              <w:spacing w:line="276" w:lineRule="auto"/>
              <w:jc w:val="center"/>
              <w:rPr>
                <w:rFonts w:ascii="GHEA Grapalat" w:hAnsi="GHEA Grapalat"/>
                <w:b/>
                <w:bCs/>
                <w:color w:val="000000"/>
                <w:sz w:val="18"/>
                <w:szCs w:val="18"/>
              </w:rPr>
            </w:pPr>
          </w:p>
        </w:tc>
        <w:tc>
          <w:tcPr>
            <w:tcW w:w="1820" w:type="dxa"/>
            <w:vAlign w:val="center"/>
          </w:tcPr>
          <w:p w:rsidR="006F07E6" w:rsidRPr="00865D5A" w:rsidRDefault="006F07E6" w:rsidP="006F07E6">
            <w:pPr>
              <w:jc w:val="center"/>
              <w:rPr>
                <w:rFonts w:ascii="GHEA Grapalat" w:hAnsi="GHEA Grapalat"/>
                <w:b/>
                <w:bCs/>
                <w:color w:val="000000"/>
                <w:sz w:val="18"/>
                <w:szCs w:val="18"/>
              </w:rPr>
            </w:pPr>
            <w:r w:rsidRPr="00865D5A">
              <w:rPr>
                <w:rFonts w:ascii="GHEA Grapalat" w:hAnsi="GHEA Grapalat"/>
                <w:b/>
                <w:bCs/>
                <w:color w:val="000000"/>
                <w:sz w:val="18"/>
                <w:szCs w:val="18"/>
              </w:rPr>
              <w:t>989 539 799.863</w:t>
            </w:r>
          </w:p>
        </w:tc>
        <w:tc>
          <w:tcPr>
            <w:tcW w:w="1445" w:type="dxa"/>
            <w:vAlign w:val="center"/>
          </w:tcPr>
          <w:p w:rsidR="006F07E6" w:rsidRPr="00387A5F" w:rsidRDefault="006F07E6" w:rsidP="006F07E6">
            <w:pPr>
              <w:spacing w:line="276" w:lineRule="auto"/>
              <w:jc w:val="center"/>
              <w:rPr>
                <w:rFonts w:ascii="GHEA Grapalat" w:hAnsi="GHEA Grapalat"/>
                <w:b/>
                <w:bCs/>
                <w:color w:val="000000"/>
                <w:sz w:val="18"/>
                <w:szCs w:val="18"/>
              </w:rPr>
            </w:pPr>
          </w:p>
        </w:tc>
        <w:tc>
          <w:tcPr>
            <w:tcW w:w="1505" w:type="dxa"/>
            <w:vAlign w:val="center"/>
          </w:tcPr>
          <w:p w:rsidR="006F07E6" w:rsidRPr="00865D5A" w:rsidRDefault="006F07E6" w:rsidP="006F07E6">
            <w:pPr>
              <w:jc w:val="center"/>
              <w:rPr>
                <w:rFonts w:ascii="GHEA Grapalat" w:hAnsi="GHEA Grapalat"/>
                <w:b/>
                <w:bCs/>
                <w:color w:val="000000"/>
                <w:sz w:val="18"/>
                <w:szCs w:val="18"/>
              </w:rPr>
            </w:pPr>
          </w:p>
        </w:tc>
      </w:tr>
    </w:tbl>
    <w:p w:rsidR="002845A0" w:rsidRDefault="002845A0" w:rsidP="004421CF">
      <w:pPr>
        <w:tabs>
          <w:tab w:val="left" w:pos="6870"/>
        </w:tabs>
        <w:spacing w:after="200" w:line="276" w:lineRule="auto"/>
        <w:rPr>
          <w:rFonts w:ascii="Sylfaen" w:hAnsi="Sylfaen"/>
          <w:sz w:val="16"/>
          <w:szCs w:val="16"/>
        </w:rPr>
      </w:pPr>
    </w:p>
    <w:p w:rsidR="006F07E6" w:rsidRDefault="006F07E6" w:rsidP="002105A6">
      <w:pPr>
        <w:spacing w:after="200" w:line="276" w:lineRule="auto"/>
        <w:rPr>
          <w:lang w:val="ru-RU"/>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6F07E6">
        <w:rPr>
          <w:rFonts w:ascii="Sylfaen" w:hAnsi="Sylfaen"/>
          <w:sz w:val="20"/>
          <w:lang w:val="af-ZA"/>
        </w:rPr>
        <w:t>№099/GArm/26_4.3_045/17.03.26</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EE174F">
        <w:rPr>
          <w:b/>
          <w:color w:val="000000"/>
          <w:lang w:val="ru-RU"/>
        </w:rPr>
        <w:t>изоляционных материалов</w:t>
      </w:r>
      <w:r w:rsidR="00EE174F" w:rsidRPr="00B461CA">
        <w:rPr>
          <w:b/>
          <w:color w:val="000000"/>
          <w:lang w:val="ru-RU"/>
        </w:rPr>
        <w:t xml:space="preserve"> </w:t>
      </w:r>
      <w:r w:rsidR="00EE174F" w:rsidRPr="00622E65">
        <w:rPr>
          <w:b/>
          <w:color w:val="000000"/>
          <w:lang w:val="ru-RU"/>
        </w:rPr>
        <w:t>для нужд ЗАО «Газпром Армения»</w:t>
      </w:r>
    </w:p>
    <w:tbl>
      <w:tblPr>
        <w:tblW w:w="1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323"/>
        <w:gridCol w:w="1103"/>
        <w:gridCol w:w="1134"/>
        <w:gridCol w:w="993"/>
        <w:gridCol w:w="1222"/>
        <w:gridCol w:w="1046"/>
        <w:gridCol w:w="1701"/>
        <w:gridCol w:w="1424"/>
        <w:gridCol w:w="1128"/>
        <w:gridCol w:w="1336"/>
        <w:gridCol w:w="988"/>
      </w:tblGrid>
      <w:tr w:rsidR="00A50C4D" w:rsidRPr="00DA675F" w:rsidTr="00097A84">
        <w:trPr>
          <w:trHeight w:val="65"/>
          <w:jc w:val="center"/>
        </w:trPr>
        <w:tc>
          <w:tcPr>
            <w:tcW w:w="540" w:type="dxa"/>
            <w:vMerge w:val="restart"/>
            <w:tcBorders>
              <w:right w:val="single" w:sz="4" w:space="0" w:color="auto"/>
            </w:tcBorders>
            <w:shd w:val="clear" w:color="auto" w:fill="auto"/>
            <w:vAlign w:val="center"/>
          </w:tcPr>
          <w:p w:rsidR="00A50C4D" w:rsidRDefault="00A50C4D" w:rsidP="00097A84">
            <w:pPr>
              <w:spacing w:line="276" w:lineRule="auto"/>
              <w:jc w:val="center"/>
              <w:rPr>
                <w:sz w:val="20"/>
                <w:szCs w:val="20"/>
              </w:rPr>
            </w:pPr>
            <w:r>
              <w:rPr>
                <w:sz w:val="20"/>
                <w:szCs w:val="20"/>
              </w:rPr>
              <w:t>№</w:t>
            </w:r>
          </w:p>
        </w:tc>
        <w:tc>
          <w:tcPr>
            <w:tcW w:w="3323" w:type="dxa"/>
            <w:vMerge w:val="restart"/>
            <w:tcBorders>
              <w:left w:val="single" w:sz="4" w:space="0" w:color="auto"/>
            </w:tcBorders>
            <w:shd w:val="clear" w:color="auto" w:fill="auto"/>
            <w:vAlign w:val="center"/>
          </w:tcPr>
          <w:p w:rsidR="00A50C4D" w:rsidRDefault="00A50C4D" w:rsidP="00097A84">
            <w:pPr>
              <w:spacing w:line="276" w:lineRule="auto"/>
              <w:jc w:val="center"/>
              <w:rPr>
                <w:sz w:val="20"/>
                <w:szCs w:val="20"/>
              </w:rPr>
            </w:pPr>
            <w:r>
              <w:rPr>
                <w:sz w:val="20"/>
                <w:szCs w:val="20"/>
              </w:rPr>
              <w:t>Наименование продукции</w:t>
            </w:r>
          </w:p>
        </w:tc>
        <w:tc>
          <w:tcPr>
            <w:tcW w:w="5498" w:type="dxa"/>
            <w:gridSpan w:val="5"/>
            <w:shd w:val="clear" w:color="auto" w:fill="auto"/>
            <w:vAlign w:val="center"/>
          </w:tcPr>
          <w:p w:rsidR="00A50C4D" w:rsidRDefault="00A50C4D" w:rsidP="00097A84">
            <w:pPr>
              <w:spacing w:line="276" w:lineRule="auto"/>
              <w:jc w:val="center"/>
              <w:rPr>
                <w:sz w:val="20"/>
                <w:szCs w:val="20"/>
              </w:rPr>
            </w:pPr>
            <w:r>
              <w:rPr>
                <w:sz w:val="20"/>
                <w:szCs w:val="20"/>
              </w:rPr>
              <w:t>Параметры</w:t>
            </w:r>
          </w:p>
        </w:tc>
        <w:tc>
          <w:tcPr>
            <w:tcW w:w="5589" w:type="dxa"/>
            <w:gridSpan w:val="4"/>
            <w:shd w:val="clear" w:color="auto" w:fill="auto"/>
            <w:vAlign w:val="center"/>
          </w:tcPr>
          <w:p w:rsidR="00A50C4D" w:rsidRDefault="00A50C4D" w:rsidP="00097A84">
            <w:pPr>
              <w:spacing w:line="276" w:lineRule="auto"/>
              <w:jc w:val="center"/>
              <w:rPr>
                <w:sz w:val="20"/>
                <w:szCs w:val="20"/>
              </w:rPr>
            </w:pPr>
            <w:r>
              <w:rPr>
                <w:sz w:val="20"/>
                <w:szCs w:val="20"/>
              </w:rPr>
              <w:t>Технические показатели</w:t>
            </w:r>
          </w:p>
        </w:tc>
        <w:tc>
          <w:tcPr>
            <w:tcW w:w="988" w:type="dxa"/>
            <w:vMerge w:val="restart"/>
            <w:vAlign w:val="center"/>
          </w:tcPr>
          <w:p w:rsidR="00A50C4D" w:rsidRDefault="00A50C4D" w:rsidP="00097A84">
            <w:pPr>
              <w:spacing w:line="276" w:lineRule="auto"/>
              <w:ind w:right="-80"/>
              <w:jc w:val="center"/>
              <w:rPr>
                <w:sz w:val="20"/>
                <w:szCs w:val="20"/>
              </w:rPr>
            </w:pPr>
            <w:r>
              <w:rPr>
                <w:sz w:val="20"/>
                <w:szCs w:val="20"/>
              </w:rPr>
              <w:t>Наименование</w:t>
            </w:r>
            <w:r w:rsidRPr="008E6F26">
              <w:rPr>
                <w:sz w:val="20"/>
                <w:szCs w:val="20"/>
              </w:rPr>
              <w:t xml:space="preserve"> компаниипроизводителя и страны</w:t>
            </w:r>
          </w:p>
        </w:tc>
      </w:tr>
      <w:tr w:rsidR="00A50C4D" w:rsidRPr="00DA675F" w:rsidTr="00097A84">
        <w:trPr>
          <w:trHeight w:val="78"/>
          <w:jc w:val="center"/>
        </w:trPr>
        <w:tc>
          <w:tcPr>
            <w:tcW w:w="540" w:type="dxa"/>
            <w:vMerge/>
            <w:tcBorders>
              <w:right w:val="single" w:sz="4" w:space="0" w:color="auto"/>
            </w:tcBorders>
            <w:shd w:val="clear" w:color="auto" w:fill="auto"/>
            <w:vAlign w:val="center"/>
          </w:tcPr>
          <w:p w:rsidR="00A50C4D" w:rsidRPr="00DA675F" w:rsidRDefault="00A50C4D" w:rsidP="00097A84">
            <w:pPr>
              <w:jc w:val="center"/>
              <w:rPr>
                <w:sz w:val="20"/>
                <w:szCs w:val="20"/>
              </w:rPr>
            </w:pPr>
          </w:p>
        </w:tc>
        <w:tc>
          <w:tcPr>
            <w:tcW w:w="3323" w:type="dxa"/>
            <w:vMerge/>
            <w:tcBorders>
              <w:left w:val="single" w:sz="4" w:space="0" w:color="auto"/>
            </w:tcBorders>
            <w:shd w:val="clear" w:color="auto" w:fill="auto"/>
            <w:vAlign w:val="center"/>
          </w:tcPr>
          <w:p w:rsidR="00A50C4D" w:rsidRPr="00DA675F" w:rsidRDefault="00A50C4D" w:rsidP="00097A84">
            <w:pPr>
              <w:jc w:val="center"/>
              <w:rPr>
                <w:sz w:val="20"/>
                <w:szCs w:val="20"/>
              </w:rPr>
            </w:pPr>
          </w:p>
        </w:tc>
        <w:tc>
          <w:tcPr>
            <w:tcW w:w="2237" w:type="dxa"/>
            <w:gridSpan w:val="2"/>
            <w:shd w:val="clear" w:color="auto" w:fill="auto"/>
            <w:vAlign w:val="center"/>
          </w:tcPr>
          <w:p w:rsidR="00A50C4D" w:rsidRPr="00DA675F" w:rsidRDefault="00A50C4D" w:rsidP="00097A84">
            <w:pPr>
              <w:jc w:val="center"/>
              <w:rPr>
                <w:sz w:val="20"/>
                <w:szCs w:val="20"/>
              </w:rPr>
            </w:pPr>
            <w:r>
              <w:rPr>
                <w:rFonts w:ascii="Sylfaen" w:hAnsi="Sylfaen"/>
                <w:sz w:val="20"/>
                <w:szCs w:val="20"/>
              </w:rPr>
              <w:t>Ленты изоляционные</w:t>
            </w:r>
          </w:p>
        </w:tc>
        <w:tc>
          <w:tcPr>
            <w:tcW w:w="3261" w:type="dxa"/>
            <w:gridSpan w:val="3"/>
            <w:shd w:val="clear" w:color="auto" w:fill="auto"/>
            <w:vAlign w:val="center"/>
          </w:tcPr>
          <w:p w:rsidR="00A50C4D" w:rsidRPr="00DA675F" w:rsidRDefault="00A50C4D" w:rsidP="00097A84">
            <w:pPr>
              <w:jc w:val="center"/>
              <w:rPr>
                <w:sz w:val="20"/>
                <w:szCs w:val="20"/>
              </w:rPr>
            </w:pPr>
            <w:r>
              <w:rPr>
                <w:sz w:val="20"/>
                <w:szCs w:val="20"/>
              </w:rPr>
              <w:t>Антиадгезионный материал</w:t>
            </w:r>
          </w:p>
        </w:tc>
        <w:tc>
          <w:tcPr>
            <w:tcW w:w="3125" w:type="dxa"/>
            <w:gridSpan w:val="2"/>
            <w:shd w:val="clear" w:color="auto" w:fill="auto"/>
            <w:vAlign w:val="center"/>
          </w:tcPr>
          <w:p w:rsidR="00A50C4D" w:rsidRDefault="00A50C4D" w:rsidP="00097A84">
            <w:pPr>
              <w:spacing w:line="276" w:lineRule="auto"/>
              <w:jc w:val="center"/>
              <w:rPr>
                <w:sz w:val="20"/>
                <w:szCs w:val="20"/>
              </w:rPr>
            </w:pPr>
            <w:r>
              <w:rPr>
                <w:rFonts w:ascii="Sylfaen" w:hAnsi="Sylfaen"/>
                <w:sz w:val="20"/>
                <w:szCs w:val="20"/>
              </w:rPr>
              <w:t>Ленты изоляционные</w:t>
            </w:r>
          </w:p>
        </w:tc>
        <w:tc>
          <w:tcPr>
            <w:tcW w:w="2464" w:type="dxa"/>
            <w:gridSpan w:val="2"/>
            <w:shd w:val="clear" w:color="auto" w:fill="auto"/>
            <w:vAlign w:val="center"/>
          </w:tcPr>
          <w:p w:rsidR="00A50C4D" w:rsidRDefault="00A50C4D" w:rsidP="00097A84">
            <w:pPr>
              <w:spacing w:line="276" w:lineRule="auto"/>
              <w:jc w:val="center"/>
              <w:rPr>
                <w:sz w:val="20"/>
                <w:szCs w:val="20"/>
              </w:rPr>
            </w:pPr>
            <w:r>
              <w:rPr>
                <w:rFonts w:ascii="Sylfaen" w:hAnsi="Sylfaen"/>
                <w:sz w:val="20"/>
                <w:szCs w:val="20"/>
              </w:rPr>
              <w:t>Грунтовка изоляционная</w:t>
            </w:r>
          </w:p>
        </w:tc>
        <w:tc>
          <w:tcPr>
            <w:tcW w:w="988" w:type="dxa"/>
            <w:vMerge/>
          </w:tcPr>
          <w:p w:rsidR="00A50C4D" w:rsidRDefault="00A50C4D" w:rsidP="00097A84">
            <w:pPr>
              <w:spacing w:line="276" w:lineRule="auto"/>
              <w:jc w:val="center"/>
              <w:rPr>
                <w:rFonts w:ascii="Sylfaen" w:hAnsi="Sylfaen"/>
                <w:sz w:val="20"/>
                <w:szCs w:val="20"/>
              </w:rPr>
            </w:pPr>
          </w:p>
        </w:tc>
      </w:tr>
      <w:tr w:rsidR="00A50C4D" w:rsidRPr="00DF2698" w:rsidTr="00097A84">
        <w:trPr>
          <w:trHeight w:val="260"/>
          <w:jc w:val="center"/>
        </w:trPr>
        <w:tc>
          <w:tcPr>
            <w:tcW w:w="540" w:type="dxa"/>
            <w:vMerge/>
            <w:tcBorders>
              <w:right w:val="single" w:sz="4" w:space="0" w:color="auto"/>
            </w:tcBorders>
            <w:shd w:val="clear" w:color="auto" w:fill="auto"/>
            <w:vAlign w:val="center"/>
          </w:tcPr>
          <w:p w:rsidR="00A50C4D" w:rsidRPr="00DA675F" w:rsidRDefault="00A50C4D" w:rsidP="00097A84">
            <w:pPr>
              <w:jc w:val="center"/>
              <w:rPr>
                <w:sz w:val="20"/>
                <w:szCs w:val="20"/>
              </w:rPr>
            </w:pPr>
          </w:p>
        </w:tc>
        <w:tc>
          <w:tcPr>
            <w:tcW w:w="3323" w:type="dxa"/>
            <w:vMerge/>
            <w:tcBorders>
              <w:left w:val="single" w:sz="4" w:space="0" w:color="auto"/>
            </w:tcBorders>
            <w:shd w:val="clear" w:color="auto" w:fill="auto"/>
            <w:vAlign w:val="center"/>
          </w:tcPr>
          <w:p w:rsidR="00A50C4D" w:rsidRPr="00DA675F" w:rsidRDefault="00A50C4D" w:rsidP="00097A84">
            <w:pPr>
              <w:jc w:val="center"/>
              <w:rPr>
                <w:sz w:val="20"/>
                <w:szCs w:val="20"/>
              </w:rPr>
            </w:pPr>
          </w:p>
        </w:tc>
        <w:tc>
          <w:tcPr>
            <w:tcW w:w="1103" w:type="dxa"/>
            <w:shd w:val="clear" w:color="auto" w:fill="auto"/>
            <w:vAlign w:val="center"/>
          </w:tcPr>
          <w:p w:rsidR="00A50C4D" w:rsidRDefault="00A50C4D" w:rsidP="00097A84">
            <w:pPr>
              <w:spacing w:line="276" w:lineRule="auto"/>
              <w:jc w:val="center"/>
              <w:rPr>
                <w:sz w:val="20"/>
                <w:szCs w:val="20"/>
              </w:rPr>
            </w:pPr>
            <w:r>
              <w:rPr>
                <w:sz w:val="20"/>
                <w:szCs w:val="20"/>
              </w:rPr>
              <w:t>Ширина</w:t>
            </w:r>
          </w:p>
        </w:tc>
        <w:tc>
          <w:tcPr>
            <w:tcW w:w="1134" w:type="dxa"/>
            <w:shd w:val="clear" w:color="auto" w:fill="auto"/>
            <w:vAlign w:val="center"/>
          </w:tcPr>
          <w:p w:rsidR="00A50C4D" w:rsidRDefault="00A50C4D" w:rsidP="00097A84">
            <w:pPr>
              <w:spacing w:line="276" w:lineRule="auto"/>
              <w:jc w:val="center"/>
              <w:rPr>
                <w:sz w:val="20"/>
                <w:szCs w:val="20"/>
              </w:rPr>
            </w:pPr>
            <w:r>
              <w:rPr>
                <w:sz w:val="20"/>
                <w:szCs w:val="20"/>
              </w:rPr>
              <w:t>Толщина</w:t>
            </w:r>
          </w:p>
        </w:tc>
        <w:tc>
          <w:tcPr>
            <w:tcW w:w="993" w:type="dxa"/>
            <w:shd w:val="clear" w:color="auto" w:fill="auto"/>
            <w:vAlign w:val="center"/>
          </w:tcPr>
          <w:p w:rsidR="00A50C4D" w:rsidRDefault="00A50C4D" w:rsidP="00097A84">
            <w:pPr>
              <w:spacing w:line="276" w:lineRule="auto"/>
              <w:jc w:val="center"/>
              <w:rPr>
                <w:sz w:val="20"/>
                <w:szCs w:val="20"/>
              </w:rPr>
            </w:pPr>
            <w:r>
              <w:rPr>
                <w:sz w:val="20"/>
                <w:szCs w:val="20"/>
              </w:rPr>
              <w:t>Ширина</w:t>
            </w:r>
          </w:p>
        </w:tc>
        <w:tc>
          <w:tcPr>
            <w:tcW w:w="1222" w:type="dxa"/>
            <w:shd w:val="clear" w:color="auto" w:fill="auto"/>
            <w:vAlign w:val="center"/>
          </w:tcPr>
          <w:p w:rsidR="00A50C4D" w:rsidRDefault="00A50C4D" w:rsidP="00097A84">
            <w:pPr>
              <w:spacing w:line="276" w:lineRule="auto"/>
              <w:jc w:val="center"/>
              <w:rPr>
                <w:sz w:val="20"/>
                <w:szCs w:val="20"/>
              </w:rPr>
            </w:pPr>
            <w:r>
              <w:rPr>
                <w:sz w:val="20"/>
                <w:szCs w:val="20"/>
              </w:rPr>
              <w:t>Выступ за пределы рулона</w:t>
            </w:r>
          </w:p>
        </w:tc>
        <w:tc>
          <w:tcPr>
            <w:tcW w:w="1046" w:type="dxa"/>
            <w:shd w:val="clear" w:color="auto" w:fill="auto"/>
            <w:vAlign w:val="center"/>
          </w:tcPr>
          <w:p w:rsidR="00A50C4D" w:rsidRDefault="00A50C4D" w:rsidP="00097A84">
            <w:pPr>
              <w:spacing w:line="276" w:lineRule="auto"/>
              <w:jc w:val="center"/>
              <w:rPr>
                <w:sz w:val="20"/>
                <w:szCs w:val="20"/>
              </w:rPr>
            </w:pPr>
            <w:r>
              <w:rPr>
                <w:sz w:val="20"/>
                <w:szCs w:val="20"/>
              </w:rPr>
              <w:t>Толщина</w:t>
            </w:r>
          </w:p>
        </w:tc>
        <w:tc>
          <w:tcPr>
            <w:tcW w:w="1701" w:type="dxa"/>
            <w:shd w:val="clear" w:color="auto" w:fill="auto"/>
            <w:vAlign w:val="center"/>
          </w:tcPr>
          <w:p w:rsidR="00A50C4D" w:rsidRDefault="00A50C4D" w:rsidP="00097A84">
            <w:pPr>
              <w:spacing w:line="276" w:lineRule="auto"/>
              <w:jc w:val="center"/>
              <w:rPr>
                <w:sz w:val="20"/>
                <w:szCs w:val="20"/>
                <w:lang w:val="ru-RU"/>
              </w:rPr>
            </w:pPr>
            <w:r>
              <w:rPr>
                <w:sz w:val="20"/>
                <w:szCs w:val="20"/>
                <w:lang w:val="ru-RU"/>
              </w:rPr>
              <w:t>Адгезия к стальной праймированной поверхности при температуре 20°С</w:t>
            </w:r>
          </w:p>
        </w:tc>
        <w:tc>
          <w:tcPr>
            <w:tcW w:w="1424" w:type="dxa"/>
            <w:shd w:val="clear" w:color="auto" w:fill="auto"/>
            <w:vAlign w:val="center"/>
          </w:tcPr>
          <w:p w:rsidR="00A50C4D" w:rsidRDefault="00A50C4D" w:rsidP="00097A84">
            <w:pPr>
              <w:spacing w:line="276" w:lineRule="auto"/>
              <w:jc w:val="center"/>
              <w:rPr>
                <w:sz w:val="20"/>
                <w:szCs w:val="20"/>
              </w:rPr>
            </w:pPr>
            <w:r>
              <w:rPr>
                <w:sz w:val="20"/>
                <w:szCs w:val="20"/>
              </w:rPr>
              <w:t>Температура размягчения мастичного слоя</w:t>
            </w:r>
          </w:p>
        </w:tc>
        <w:tc>
          <w:tcPr>
            <w:tcW w:w="1128" w:type="dxa"/>
            <w:shd w:val="clear" w:color="auto" w:fill="auto"/>
            <w:vAlign w:val="center"/>
          </w:tcPr>
          <w:p w:rsidR="00A50C4D" w:rsidRDefault="00A50C4D" w:rsidP="00097A84">
            <w:pPr>
              <w:spacing w:line="276" w:lineRule="auto"/>
              <w:jc w:val="center"/>
              <w:rPr>
                <w:sz w:val="20"/>
                <w:szCs w:val="20"/>
              </w:rPr>
            </w:pPr>
            <w:r>
              <w:rPr>
                <w:sz w:val="20"/>
                <w:szCs w:val="20"/>
              </w:rPr>
              <w:t>Содержание сухого остатка</w:t>
            </w:r>
          </w:p>
        </w:tc>
        <w:tc>
          <w:tcPr>
            <w:tcW w:w="1336" w:type="dxa"/>
            <w:shd w:val="clear" w:color="auto" w:fill="auto"/>
            <w:vAlign w:val="center"/>
          </w:tcPr>
          <w:p w:rsidR="00A50C4D" w:rsidRDefault="00A50C4D" w:rsidP="00097A84">
            <w:pPr>
              <w:spacing w:line="276" w:lineRule="auto"/>
              <w:jc w:val="center"/>
              <w:rPr>
                <w:sz w:val="20"/>
                <w:szCs w:val="20"/>
                <w:lang w:val="ru-RU"/>
              </w:rPr>
            </w:pPr>
            <w:r>
              <w:rPr>
                <w:sz w:val="20"/>
                <w:szCs w:val="20"/>
                <w:lang w:val="ru-RU"/>
              </w:rPr>
              <w:t>Условная вязкость по ВЗ-4 при температуре 20°С</w:t>
            </w:r>
          </w:p>
        </w:tc>
        <w:tc>
          <w:tcPr>
            <w:tcW w:w="988" w:type="dxa"/>
            <w:vMerge/>
          </w:tcPr>
          <w:p w:rsidR="00A50C4D" w:rsidRDefault="00A50C4D" w:rsidP="00097A84">
            <w:pPr>
              <w:spacing w:line="276" w:lineRule="auto"/>
              <w:jc w:val="center"/>
              <w:rPr>
                <w:sz w:val="20"/>
                <w:szCs w:val="20"/>
                <w:lang w:val="ru-RU"/>
              </w:rPr>
            </w:pPr>
          </w:p>
        </w:tc>
      </w:tr>
      <w:tr w:rsidR="00A50C4D" w:rsidRPr="00DA675F" w:rsidTr="00097A84">
        <w:trPr>
          <w:trHeight w:val="56"/>
          <w:jc w:val="center"/>
        </w:trPr>
        <w:tc>
          <w:tcPr>
            <w:tcW w:w="540" w:type="dxa"/>
            <w:vMerge/>
            <w:tcBorders>
              <w:right w:val="single" w:sz="4" w:space="0" w:color="auto"/>
            </w:tcBorders>
            <w:shd w:val="clear" w:color="auto" w:fill="auto"/>
            <w:vAlign w:val="center"/>
          </w:tcPr>
          <w:p w:rsidR="00A50C4D" w:rsidRPr="004406C0" w:rsidRDefault="00A50C4D" w:rsidP="00097A84">
            <w:pPr>
              <w:jc w:val="center"/>
              <w:rPr>
                <w:sz w:val="20"/>
                <w:szCs w:val="20"/>
                <w:lang w:val="ru-RU"/>
              </w:rPr>
            </w:pPr>
          </w:p>
        </w:tc>
        <w:tc>
          <w:tcPr>
            <w:tcW w:w="3323" w:type="dxa"/>
            <w:vMerge/>
            <w:tcBorders>
              <w:left w:val="single" w:sz="4" w:space="0" w:color="auto"/>
            </w:tcBorders>
            <w:shd w:val="clear" w:color="auto" w:fill="auto"/>
            <w:vAlign w:val="center"/>
          </w:tcPr>
          <w:p w:rsidR="00A50C4D" w:rsidRPr="004406C0" w:rsidRDefault="00A50C4D" w:rsidP="00097A84">
            <w:pPr>
              <w:jc w:val="center"/>
              <w:rPr>
                <w:sz w:val="20"/>
                <w:szCs w:val="20"/>
                <w:lang w:val="ru-RU"/>
              </w:rPr>
            </w:pPr>
          </w:p>
        </w:tc>
        <w:tc>
          <w:tcPr>
            <w:tcW w:w="2237" w:type="dxa"/>
            <w:gridSpan w:val="2"/>
            <w:shd w:val="clear" w:color="auto" w:fill="auto"/>
            <w:vAlign w:val="center"/>
          </w:tcPr>
          <w:p w:rsidR="00A50C4D" w:rsidRPr="00DA675F" w:rsidRDefault="00A50C4D" w:rsidP="00097A84">
            <w:pPr>
              <w:jc w:val="center"/>
              <w:rPr>
                <w:sz w:val="20"/>
                <w:szCs w:val="20"/>
              </w:rPr>
            </w:pPr>
            <w:r>
              <w:rPr>
                <w:sz w:val="20"/>
                <w:szCs w:val="20"/>
              </w:rPr>
              <w:t>мм</w:t>
            </w:r>
          </w:p>
        </w:tc>
        <w:tc>
          <w:tcPr>
            <w:tcW w:w="2215" w:type="dxa"/>
            <w:gridSpan w:val="2"/>
            <w:shd w:val="clear" w:color="auto" w:fill="auto"/>
            <w:vAlign w:val="center"/>
          </w:tcPr>
          <w:p w:rsidR="00A50C4D" w:rsidRPr="00DA675F" w:rsidRDefault="00A50C4D" w:rsidP="00097A84">
            <w:pPr>
              <w:jc w:val="center"/>
              <w:rPr>
                <w:sz w:val="20"/>
                <w:szCs w:val="20"/>
              </w:rPr>
            </w:pPr>
            <w:r>
              <w:rPr>
                <w:sz w:val="20"/>
                <w:szCs w:val="20"/>
              </w:rPr>
              <w:t>мм</w:t>
            </w:r>
          </w:p>
        </w:tc>
        <w:tc>
          <w:tcPr>
            <w:tcW w:w="1046" w:type="dxa"/>
            <w:shd w:val="clear" w:color="auto" w:fill="auto"/>
            <w:vAlign w:val="center"/>
          </w:tcPr>
          <w:p w:rsidR="00A50C4D" w:rsidRDefault="00A50C4D" w:rsidP="00097A84">
            <w:pPr>
              <w:spacing w:line="276" w:lineRule="auto"/>
              <w:jc w:val="center"/>
              <w:rPr>
                <w:sz w:val="20"/>
                <w:szCs w:val="20"/>
              </w:rPr>
            </w:pPr>
            <w:r>
              <w:rPr>
                <w:sz w:val="20"/>
                <w:szCs w:val="20"/>
              </w:rPr>
              <w:t>мкм</w:t>
            </w:r>
          </w:p>
        </w:tc>
        <w:tc>
          <w:tcPr>
            <w:tcW w:w="1701" w:type="dxa"/>
            <w:shd w:val="clear" w:color="auto" w:fill="auto"/>
            <w:vAlign w:val="center"/>
          </w:tcPr>
          <w:p w:rsidR="00A50C4D" w:rsidRDefault="00A50C4D" w:rsidP="00097A84">
            <w:pPr>
              <w:spacing w:line="276" w:lineRule="auto"/>
              <w:jc w:val="center"/>
              <w:rPr>
                <w:sz w:val="20"/>
                <w:szCs w:val="20"/>
              </w:rPr>
            </w:pPr>
            <w:r>
              <w:rPr>
                <w:sz w:val="20"/>
                <w:szCs w:val="20"/>
              </w:rPr>
              <w:t>Н/см / МПа</w:t>
            </w:r>
          </w:p>
        </w:tc>
        <w:tc>
          <w:tcPr>
            <w:tcW w:w="1424" w:type="dxa"/>
            <w:shd w:val="clear" w:color="auto" w:fill="auto"/>
            <w:vAlign w:val="center"/>
          </w:tcPr>
          <w:p w:rsidR="00A50C4D" w:rsidRDefault="00A50C4D" w:rsidP="00097A84">
            <w:pPr>
              <w:spacing w:line="276" w:lineRule="auto"/>
              <w:jc w:val="center"/>
              <w:rPr>
                <w:sz w:val="20"/>
                <w:szCs w:val="20"/>
              </w:rPr>
            </w:pPr>
            <w:r>
              <w:rPr>
                <w:sz w:val="20"/>
                <w:szCs w:val="20"/>
              </w:rPr>
              <w:t>°С</w:t>
            </w:r>
          </w:p>
        </w:tc>
        <w:tc>
          <w:tcPr>
            <w:tcW w:w="1128" w:type="dxa"/>
            <w:shd w:val="clear" w:color="auto" w:fill="auto"/>
            <w:vAlign w:val="center"/>
          </w:tcPr>
          <w:p w:rsidR="00A50C4D" w:rsidRDefault="00A50C4D" w:rsidP="00097A84">
            <w:pPr>
              <w:spacing w:line="276" w:lineRule="auto"/>
              <w:jc w:val="center"/>
              <w:rPr>
                <w:sz w:val="20"/>
                <w:szCs w:val="20"/>
              </w:rPr>
            </w:pPr>
            <w:r>
              <w:rPr>
                <w:sz w:val="20"/>
                <w:szCs w:val="20"/>
              </w:rPr>
              <w:t>%</w:t>
            </w:r>
          </w:p>
        </w:tc>
        <w:tc>
          <w:tcPr>
            <w:tcW w:w="1336" w:type="dxa"/>
            <w:shd w:val="clear" w:color="auto" w:fill="auto"/>
            <w:vAlign w:val="center"/>
          </w:tcPr>
          <w:p w:rsidR="00A50C4D" w:rsidRDefault="00A50C4D" w:rsidP="00097A84">
            <w:pPr>
              <w:spacing w:line="276" w:lineRule="auto"/>
              <w:jc w:val="center"/>
              <w:rPr>
                <w:sz w:val="20"/>
                <w:szCs w:val="20"/>
              </w:rPr>
            </w:pPr>
            <w:r>
              <w:rPr>
                <w:sz w:val="20"/>
                <w:szCs w:val="20"/>
              </w:rPr>
              <w:t>сек.</w:t>
            </w:r>
          </w:p>
        </w:tc>
        <w:tc>
          <w:tcPr>
            <w:tcW w:w="988" w:type="dxa"/>
          </w:tcPr>
          <w:p w:rsidR="00A50C4D" w:rsidRDefault="00A50C4D" w:rsidP="00097A84">
            <w:pPr>
              <w:spacing w:line="276" w:lineRule="auto"/>
              <w:jc w:val="center"/>
              <w:rPr>
                <w:sz w:val="20"/>
                <w:szCs w:val="20"/>
              </w:rPr>
            </w:pPr>
          </w:p>
        </w:tc>
      </w:tr>
      <w:tr w:rsidR="00A50C4D" w:rsidRPr="00D76F6C" w:rsidTr="00097A84">
        <w:trPr>
          <w:trHeight w:val="148"/>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1</w:t>
            </w:r>
          </w:p>
        </w:tc>
        <w:tc>
          <w:tcPr>
            <w:tcW w:w="3323" w:type="dxa"/>
            <w:shd w:val="clear" w:color="auto" w:fill="auto"/>
            <w:vAlign w:val="center"/>
          </w:tcPr>
          <w:p w:rsidR="00A50C4D" w:rsidRPr="00BC5F37" w:rsidRDefault="00A50C4D" w:rsidP="00097A84">
            <w:pPr>
              <w:spacing w:line="276" w:lineRule="auto"/>
              <w:rPr>
                <w:rFonts w:ascii="Sylfaen" w:hAnsi="Sylfaen"/>
                <w:sz w:val="20"/>
                <w:szCs w:val="20"/>
                <w:lang w:val="ru-RU"/>
              </w:rPr>
            </w:pPr>
            <w:r w:rsidRPr="00C76825">
              <w:rPr>
                <w:rFonts w:ascii="Sylfaen" w:hAnsi="Sylfaen"/>
                <w:sz w:val="20"/>
                <w:szCs w:val="20"/>
                <w:lang w:val="ru-RU"/>
              </w:rPr>
              <w:t>Материал</w:t>
            </w:r>
            <w:r w:rsidRPr="00BC5F37">
              <w:rPr>
                <w:rFonts w:ascii="Sylfaen" w:hAnsi="Sylfaen"/>
                <w:sz w:val="20"/>
                <w:szCs w:val="20"/>
                <w:lang w:val="ru-RU"/>
              </w:rPr>
              <w:t xml:space="preserve"> </w:t>
            </w:r>
            <w:r w:rsidRPr="00C76825">
              <w:rPr>
                <w:rFonts w:ascii="Sylfaen" w:hAnsi="Sylfaen"/>
                <w:sz w:val="20"/>
                <w:szCs w:val="20"/>
                <w:lang w:val="ru-RU"/>
              </w:rPr>
              <w:t>рулонный</w:t>
            </w:r>
            <w:r w:rsidRPr="00BC5F37">
              <w:rPr>
                <w:rFonts w:ascii="Sylfaen" w:hAnsi="Sylfaen"/>
                <w:sz w:val="20"/>
                <w:szCs w:val="20"/>
                <w:lang w:val="ru-RU"/>
              </w:rPr>
              <w:t xml:space="preserve"> </w:t>
            </w:r>
            <w:r w:rsidRPr="00C76825">
              <w:rPr>
                <w:rFonts w:ascii="Sylfaen" w:hAnsi="Sylfaen"/>
                <w:sz w:val="20"/>
                <w:szCs w:val="20"/>
                <w:lang w:val="ru-RU"/>
              </w:rPr>
              <w:t>мастичный</w:t>
            </w:r>
            <w:r w:rsidRPr="00BC5F37">
              <w:rPr>
                <w:rFonts w:ascii="Sylfaen" w:hAnsi="Sylfaen"/>
                <w:sz w:val="20"/>
                <w:szCs w:val="20"/>
                <w:lang w:val="ru-RU"/>
              </w:rPr>
              <w:t xml:space="preserve"> </w:t>
            </w:r>
            <w:r w:rsidRPr="00C76825">
              <w:rPr>
                <w:rFonts w:ascii="Sylfaen" w:hAnsi="Sylfaen"/>
                <w:sz w:val="20"/>
                <w:szCs w:val="20"/>
                <w:lang w:val="ru-RU"/>
              </w:rPr>
              <w:t>армированный</w:t>
            </w:r>
            <w:r w:rsidRPr="00BC5F37">
              <w:rPr>
                <w:rFonts w:ascii="Sylfaen" w:hAnsi="Sylfaen"/>
                <w:sz w:val="20"/>
                <w:szCs w:val="20"/>
                <w:lang w:val="ru-RU"/>
              </w:rPr>
              <w:t xml:space="preserve"> </w:t>
            </w:r>
            <w:r w:rsidRPr="000C0B63">
              <w:rPr>
                <w:rFonts w:ascii="Sylfaen" w:hAnsi="Sylfaen"/>
                <w:sz w:val="20"/>
                <w:szCs w:val="20"/>
                <w:lang w:val="ru-RU"/>
              </w:rPr>
              <w:t>стеклосеткой с ячейкой 2,5х2,5 мм,</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225</w:t>
            </w:r>
          </w:p>
        </w:tc>
        <w:tc>
          <w:tcPr>
            <w:tcW w:w="113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Не менее 1,5м мм</w:t>
            </w:r>
          </w:p>
        </w:tc>
        <w:tc>
          <w:tcPr>
            <w:tcW w:w="993"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225</w:t>
            </w:r>
            <w:r>
              <w:rPr>
                <w:rFonts w:ascii="Sylfaen" w:hAnsi="Sylfaen"/>
                <w:sz w:val="20"/>
                <w:szCs w:val="20"/>
              </w:rPr>
              <w:t xml:space="preserve"> </w:t>
            </w:r>
            <w:r w:rsidRPr="00D76F6C">
              <w:rPr>
                <w:rFonts w:ascii="Sylfaen" w:hAnsi="Sylfaen"/>
                <w:sz w:val="20"/>
                <w:szCs w:val="20"/>
                <w:lang w:val="ru-RU"/>
              </w:rPr>
              <w:t>+</w:t>
            </w:r>
            <w:r>
              <w:rPr>
                <w:rFonts w:ascii="Sylfaen" w:hAnsi="Sylfaen"/>
                <w:sz w:val="20"/>
                <w:szCs w:val="20"/>
              </w:rPr>
              <w:t xml:space="preserve"> </w:t>
            </w:r>
            <w:r w:rsidRPr="00D76F6C">
              <w:rPr>
                <w:rFonts w:ascii="Sylfaen" w:hAnsi="Sylfaen"/>
                <w:sz w:val="20"/>
                <w:szCs w:val="20"/>
                <w:lang w:val="ru-RU"/>
              </w:rPr>
              <w:t>20</w:t>
            </w:r>
            <w:r>
              <w:rPr>
                <w:rFonts w:ascii="Sylfaen" w:hAnsi="Sylfaen"/>
                <w:sz w:val="20"/>
                <w:szCs w:val="20"/>
              </w:rPr>
              <w:t>÷</w:t>
            </w:r>
            <w:r w:rsidRPr="00D76F6C">
              <w:rPr>
                <w:rFonts w:ascii="Sylfaen" w:hAnsi="Sylfaen"/>
                <w:sz w:val="20"/>
                <w:szCs w:val="20"/>
                <w:lang w:val="ru-RU"/>
              </w:rPr>
              <w:t>25мм</w:t>
            </w:r>
          </w:p>
        </w:tc>
        <w:tc>
          <w:tcPr>
            <w:tcW w:w="1222"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25 Мкм</w:t>
            </w:r>
          </w:p>
        </w:tc>
        <w:tc>
          <w:tcPr>
            <w:tcW w:w="1701"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Не менее 30 Н/см, 0,3 МПа</w:t>
            </w:r>
          </w:p>
        </w:tc>
        <w:tc>
          <w:tcPr>
            <w:tcW w:w="142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 xml:space="preserve">100 </w:t>
            </w:r>
            <w:r w:rsidRPr="00D76F6C">
              <w:rPr>
                <w:rFonts w:ascii="Sylfaen" w:hAnsi="Sylfaen"/>
                <w:sz w:val="20"/>
                <w:szCs w:val="20"/>
              </w:rPr>
              <w:t>°С</w:t>
            </w:r>
            <w:r w:rsidRPr="00D76F6C">
              <w:rPr>
                <w:rFonts w:ascii="Sylfaen" w:hAnsi="Sylfaen"/>
                <w:sz w:val="20"/>
                <w:szCs w:val="20"/>
                <w:lang w:val="ru-RU"/>
              </w:rPr>
              <w:t xml:space="preserve">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380"/>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2</w:t>
            </w:r>
          </w:p>
        </w:tc>
        <w:tc>
          <w:tcPr>
            <w:tcW w:w="3323" w:type="dxa"/>
            <w:shd w:val="clear" w:color="auto" w:fill="auto"/>
            <w:vAlign w:val="center"/>
          </w:tcPr>
          <w:p w:rsidR="00A50C4D" w:rsidRPr="00D76F6C" w:rsidRDefault="00A50C4D" w:rsidP="00097A84">
            <w:pPr>
              <w:spacing w:line="276" w:lineRule="auto"/>
              <w:rPr>
                <w:rFonts w:ascii="Sylfaen" w:hAnsi="Sylfaen"/>
                <w:sz w:val="20"/>
                <w:szCs w:val="20"/>
              </w:rPr>
            </w:pPr>
            <w:r w:rsidRPr="00C76825">
              <w:rPr>
                <w:rFonts w:ascii="Sylfaen" w:hAnsi="Sylfaen"/>
                <w:sz w:val="20"/>
                <w:szCs w:val="20"/>
              </w:rPr>
              <w:t xml:space="preserve">Лента полимерно-битумная </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225</w:t>
            </w:r>
          </w:p>
        </w:tc>
        <w:tc>
          <w:tcPr>
            <w:tcW w:w="113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Не менее 1,5мм</w:t>
            </w:r>
          </w:p>
        </w:tc>
        <w:tc>
          <w:tcPr>
            <w:tcW w:w="993"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rPr>
              <w:t>225</w:t>
            </w:r>
            <w:r>
              <w:rPr>
                <w:rFonts w:ascii="Sylfaen" w:hAnsi="Sylfaen"/>
                <w:sz w:val="20"/>
                <w:szCs w:val="20"/>
              </w:rPr>
              <w:t xml:space="preserve"> </w:t>
            </w:r>
            <w:r w:rsidRPr="00D76F6C">
              <w:rPr>
                <w:rFonts w:ascii="Sylfaen" w:hAnsi="Sylfaen"/>
                <w:sz w:val="20"/>
                <w:szCs w:val="20"/>
              </w:rPr>
              <w:t>+</w:t>
            </w:r>
            <w:r>
              <w:rPr>
                <w:rFonts w:ascii="Sylfaen" w:hAnsi="Sylfaen"/>
                <w:sz w:val="20"/>
                <w:szCs w:val="20"/>
              </w:rPr>
              <w:t xml:space="preserve"> </w:t>
            </w:r>
            <w:r w:rsidRPr="00D76F6C">
              <w:rPr>
                <w:rFonts w:ascii="Sylfaen" w:hAnsi="Sylfaen"/>
                <w:sz w:val="20"/>
                <w:szCs w:val="20"/>
                <w:lang w:val="ru-RU"/>
              </w:rPr>
              <w:t>20</w:t>
            </w:r>
            <w:r>
              <w:rPr>
                <w:rFonts w:ascii="Sylfaen" w:hAnsi="Sylfaen"/>
                <w:sz w:val="20"/>
                <w:szCs w:val="20"/>
              </w:rPr>
              <w:t>÷</w:t>
            </w:r>
            <w:r w:rsidRPr="00D76F6C">
              <w:rPr>
                <w:rFonts w:ascii="Sylfaen" w:hAnsi="Sylfaen"/>
                <w:sz w:val="20"/>
                <w:szCs w:val="20"/>
                <w:lang w:val="ru-RU"/>
              </w:rPr>
              <w:t>25мм</w:t>
            </w:r>
          </w:p>
        </w:tc>
        <w:tc>
          <w:tcPr>
            <w:tcW w:w="1222"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20 Мкм</w:t>
            </w:r>
          </w:p>
        </w:tc>
        <w:tc>
          <w:tcPr>
            <w:tcW w:w="1701"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15 Н/см</w:t>
            </w:r>
          </w:p>
        </w:tc>
        <w:tc>
          <w:tcPr>
            <w:tcW w:w="142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100 °С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380"/>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3</w:t>
            </w:r>
          </w:p>
        </w:tc>
        <w:tc>
          <w:tcPr>
            <w:tcW w:w="3323" w:type="dxa"/>
            <w:shd w:val="clear" w:color="auto" w:fill="auto"/>
            <w:vAlign w:val="center"/>
          </w:tcPr>
          <w:p w:rsidR="00A50C4D" w:rsidRPr="00E930C3" w:rsidRDefault="00A50C4D" w:rsidP="00097A84">
            <w:pPr>
              <w:spacing w:line="276" w:lineRule="auto"/>
              <w:rPr>
                <w:rFonts w:ascii="Sylfaen" w:hAnsi="Sylfaen"/>
                <w:sz w:val="20"/>
                <w:szCs w:val="20"/>
                <w:lang w:val="ru-RU"/>
              </w:rPr>
            </w:pPr>
            <w:r w:rsidRPr="00C76825">
              <w:rPr>
                <w:rFonts w:ascii="Sylfaen" w:hAnsi="Sylfaen"/>
                <w:sz w:val="20"/>
                <w:szCs w:val="20"/>
                <w:lang w:val="ru-RU"/>
              </w:rPr>
              <w:t>Материал</w:t>
            </w:r>
            <w:r w:rsidRPr="00BC5F37">
              <w:rPr>
                <w:rFonts w:ascii="Sylfaen" w:hAnsi="Sylfaen"/>
                <w:sz w:val="20"/>
                <w:szCs w:val="20"/>
                <w:lang w:val="ru-RU"/>
              </w:rPr>
              <w:t xml:space="preserve"> </w:t>
            </w:r>
            <w:r w:rsidRPr="00C76825">
              <w:rPr>
                <w:rFonts w:ascii="Sylfaen" w:hAnsi="Sylfaen"/>
                <w:sz w:val="20"/>
                <w:szCs w:val="20"/>
                <w:lang w:val="ru-RU"/>
              </w:rPr>
              <w:t>рулонный</w:t>
            </w:r>
            <w:r w:rsidRPr="00BC5F37">
              <w:rPr>
                <w:rFonts w:ascii="Sylfaen" w:hAnsi="Sylfaen"/>
                <w:sz w:val="20"/>
                <w:szCs w:val="20"/>
                <w:lang w:val="ru-RU"/>
              </w:rPr>
              <w:t xml:space="preserve"> </w:t>
            </w:r>
            <w:r w:rsidRPr="00C76825">
              <w:rPr>
                <w:rFonts w:ascii="Sylfaen" w:hAnsi="Sylfaen"/>
                <w:sz w:val="20"/>
                <w:szCs w:val="20"/>
                <w:lang w:val="ru-RU"/>
              </w:rPr>
              <w:t>мастичный</w:t>
            </w:r>
            <w:r w:rsidRPr="00BC5F37">
              <w:rPr>
                <w:rFonts w:ascii="Sylfaen" w:hAnsi="Sylfaen"/>
                <w:sz w:val="20"/>
                <w:szCs w:val="20"/>
                <w:lang w:val="ru-RU"/>
              </w:rPr>
              <w:t xml:space="preserve"> </w:t>
            </w:r>
            <w:r w:rsidRPr="00C76825">
              <w:rPr>
                <w:rFonts w:ascii="Sylfaen" w:hAnsi="Sylfaen"/>
                <w:sz w:val="20"/>
                <w:szCs w:val="20"/>
                <w:lang w:val="ru-RU"/>
              </w:rPr>
              <w:t>армированный</w:t>
            </w:r>
            <w:r w:rsidRPr="00BC5F37">
              <w:rPr>
                <w:rFonts w:ascii="Sylfaen" w:hAnsi="Sylfaen"/>
                <w:sz w:val="20"/>
                <w:szCs w:val="20"/>
                <w:lang w:val="ru-RU"/>
              </w:rPr>
              <w:t xml:space="preserve"> </w:t>
            </w:r>
            <w:r w:rsidRPr="000C0B63">
              <w:rPr>
                <w:rFonts w:ascii="Sylfaen" w:hAnsi="Sylfaen"/>
                <w:sz w:val="20"/>
                <w:szCs w:val="20"/>
                <w:lang w:val="ru-RU"/>
              </w:rPr>
              <w:t>стеклосеткой с ячейкой 2,5х2,5 мм,</w:t>
            </w:r>
          </w:p>
        </w:tc>
        <w:tc>
          <w:tcPr>
            <w:tcW w:w="1103" w:type="dxa"/>
            <w:shd w:val="clear" w:color="auto" w:fill="auto"/>
            <w:vAlign w:val="center"/>
          </w:tcPr>
          <w:p w:rsidR="00A50C4D" w:rsidRPr="00C76825" w:rsidRDefault="00A50C4D" w:rsidP="00097A84">
            <w:pPr>
              <w:spacing w:line="276" w:lineRule="auto"/>
              <w:jc w:val="center"/>
              <w:rPr>
                <w:rFonts w:ascii="Sylfaen" w:hAnsi="Sylfaen"/>
                <w:sz w:val="20"/>
                <w:szCs w:val="20"/>
              </w:rPr>
            </w:pPr>
            <w:r w:rsidRPr="00C76825">
              <w:rPr>
                <w:rFonts w:ascii="Sylfaen" w:hAnsi="Sylfaen"/>
                <w:sz w:val="20"/>
                <w:szCs w:val="20"/>
              </w:rPr>
              <w:t>150</w:t>
            </w:r>
          </w:p>
        </w:tc>
        <w:tc>
          <w:tcPr>
            <w:tcW w:w="1134"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rPr>
              <w:t>Не менее 1,5м мм</w:t>
            </w:r>
          </w:p>
        </w:tc>
        <w:tc>
          <w:tcPr>
            <w:tcW w:w="993"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lang w:val="ru-RU"/>
              </w:rPr>
              <w:t xml:space="preserve">150 </w:t>
            </w:r>
            <w:r w:rsidRPr="00D76F6C">
              <w:rPr>
                <w:rFonts w:ascii="Sylfaen" w:hAnsi="Sylfaen"/>
                <w:sz w:val="20"/>
                <w:szCs w:val="20"/>
              </w:rPr>
              <w:t>+</w:t>
            </w:r>
            <w:r>
              <w:rPr>
                <w:rFonts w:ascii="Sylfaen" w:hAnsi="Sylfaen"/>
                <w:sz w:val="20"/>
                <w:szCs w:val="20"/>
              </w:rPr>
              <w:t xml:space="preserve"> </w:t>
            </w:r>
            <w:r w:rsidRPr="00D76F6C">
              <w:rPr>
                <w:rFonts w:ascii="Sylfaen" w:hAnsi="Sylfaen"/>
                <w:sz w:val="20"/>
                <w:szCs w:val="20"/>
              </w:rPr>
              <w:t>20</w:t>
            </w:r>
            <w:r>
              <w:rPr>
                <w:rFonts w:ascii="Sylfaen" w:hAnsi="Sylfaen"/>
                <w:sz w:val="20"/>
                <w:szCs w:val="20"/>
              </w:rPr>
              <w:t>÷</w:t>
            </w:r>
            <w:r w:rsidRPr="00D76F6C">
              <w:rPr>
                <w:rFonts w:ascii="Sylfaen" w:hAnsi="Sylfaen"/>
                <w:sz w:val="20"/>
                <w:szCs w:val="20"/>
              </w:rPr>
              <w:t>25мм</w:t>
            </w:r>
          </w:p>
        </w:tc>
        <w:tc>
          <w:tcPr>
            <w:tcW w:w="1222" w:type="dxa"/>
            <w:shd w:val="clear" w:color="auto" w:fill="auto"/>
            <w:vAlign w:val="center"/>
          </w:tcPr>
          <w:p w:rsidR="00A50C4D" w:rsidRPr="00D76F6C" w:rsidRDefault="00A50C4D" w:rsidP="00097A84">
            <w:pPr>
              <w:jc w:val="cente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rPr>
              <w:t>25 Мкм</w:t>
            </w:r>
          </w:p>
        </w:tc>
        <w:tc>
          <w:tcPr>
            <w:tcW w:w="1701" w:type="dxa"/>
            <w:shd w:val="clear" w:color="auto" w:fill="auto"/>
            <w:vAlign w:val="center"/>
          </w:tcPr>
          <w:p w:rsidR="00A50C4D" w:rsidRPr="00D76F6C" w:rsidRDefault="00A50C4D" w:rsidP="00097A84">
            <w:pPr>
              <w:jc w:val="center"/>
              <w:rPr>
                <w:rFonts w:ascii="Sylfaen" w:hAnsi="Sylfaen"/>
                <w:sz w:val="20"/>
                <w:szCs w:val="20"/>
                <w:lang w:val="ru-RU"/>
              </w:rPr>
            </w:pPr>
            <w:r w:rsidRPr="00D76F6C">
              <w:rPr>
                <w:rFonts w:ascii="Sylfaen" w:hAnsi="Sylfaen"/>
                <w:sz w:val="20"/>
                <w:szCs w:val="20"/>
                <w:lang w:val="ru-RU"/>
              </w:rPr>
              <w:t>Не менее 30 Н/см, 0,3 МПа</w:t>
            </w:r>
          </w:p>
        </w:tc>
        <w:tc>
          <w:tcPr>
            <w:tcW w:w="1424" w:type="dxa"/>
            <w:shd w:val="clear" w:color="auto" w:fill="auto"/>
            <w:vAlign w:val="center"/>
          </w:tcPr>
          <w:p w:rsidR="00A50C4D" w:rsidRPr="00D76F6C" w:rsidRDefault="00A50C4D" w:rsidP="00097A84">
            <w:pPr>
              <w:jc w:val="center"/>
              <w:rPr>
                <w:rFonts w:ascii="Sylfaen" w:hAnsi="Sylfaen"/>
                <w:sz w:val="20"/>
                <w:szCs w:val="20"/>
              </w:rPr>
            </w:pPr>
            <w:r w:rsidRPr="00D76F6C">
              <w:rPr>
                <w:rFonts w:ascii="Sylfaen" w:hAnsi="Sylfaen"/>
                <w:sz w:val="20"/>
                <w:szCs w:val="20"/>
              </w:rPr>
              <w:t>100 °С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380"/>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4</w:t>
            </w:r>
          </w:p>
        </w:tc>
        <w:tc>
          <w:tcPr>
            <w:tcW w:w="3323" w:type="dxa"/>
            <w:shd w:val="clear" w:color="auto" w:fill="auto"/>
            <w:vAlign w:val="center"/>
          </w:tcPr>
          <w:p w:rsidR="00A50C4D" w:rsidRPr="00C76825" w:rsidRDefault="00A50C4D" w:rsidP="00097A84">
            <w:pPr>
              <w:spacing w:line="276" w:lineRule="auto"/>
              <w:rPr>
                <w:rFonts w:ascii="Sylfaen" w:hAnsi="Sylfaen"/>
                <w:sz w:val="20"/>
                <w:szCs w:val="20"/>
              </w:rPr>
            </w:pPr>
            <w:r w:rsidRPr="00D76F6C">
              <w:rPr>
                <w:rFonts w:ascii="Sylfaen" w:hAnsi="Sylfaen"/>
                <w:sz w:val="20"/>
                <w:szCs w:val="20"/>
              </w:rPr>
              <w:t xml:space="preserve"> </w:t>
            </w:r>
            <w:r w:rsidRPr="00C3631D">
              <w:rPr>
                <w:rFonts w:ascii="Sylfaen" w:hAnsi="Sylfaen"/>
                <w:sz w:val="20"/>
                <w:szCs w:val="20"/>
              </w:rPr>
              <w:t xml:space="preserve">Лента полимерно-битумная </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150</w:t>
            </w:r>
          </w:p>
        </w:tc>
        <w:tc>
          <w:tcPr>
            <w:tcW w:w="1134"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Не менее 1,5мм</w:t>
            </w:r>
          </w:p>
        </w:tc>
        <w:tc>
          <w:tcPr>
            <w:tcW w:w="993" w:type="dxa"/>
            <w:shd w:val="clear" w:color="auto" w:fill="auto"/>
            <w:vAlign w:val="center"/>
          </w:tcPr>
          <w:p w:rsidR="00A50C4D" w:rsidRPr="00D76F6C" w:rsidRDefault="00A50C4D" w:rsidP="00097A84">
            <w:pPr>
              <w:rPr>
                <w:rFonts w:ascii="Sylfaen" w:hAnsi="Sylfaen"/>
                <w:sz w:val="20"/>
                <w:szCs w:val="20"/>
              </w:rPr>
            </w:pPr>
            <w:r>
              <w:rPr>
                <w:rFonts w:ascii="Sylfaen" w:hAnsi="Sylfaen"/>
                <w:sz w:val="20"/>
                <w:szCs w:val="20"/>
              </w:rPr>
              <w:t>1</w:t>
            </w:r>
            <w:r w:rsidRPr="00D76F6C">
              <w:rPr>
                <w:rFonts w:ascii="Sylfaen" w:hAnsi="Sylfaen"/>
                <w:sz w:val="20"/>
                <w:szCs w:val="20"/>
              </w:rPr>
              <w:t>5</w:t>
            </w:r>
            <w:r>
              <w:rPr>
                <w:rFonts w:ascii="Sylfaen" w:hAnsi="Sylfaen"/>
                <w:sz w:val="20"/>
                <w:szCs w:val="20"/>
              </w:rPr>
              <w:t xml:space="preserve">0 </w:t>
            </w:r>
            <w:r w:rsidRPr="00D76F6C">
              <w:rPr>
                <w:rFonts w:ascii="Sylfaen" w:hAnsi="Sylfaen"/>
                <w:sz w:val="20"/>
                <w:szCs w:val="20"/>
              </w:rPr>
              <w:t>+</w:t>
            </w:r>
            <w:r>
              <w:rPr>
                <w:rFonts w:ascii="Sylfaen" w:hAnsi="Sylfaen"/>
                <w:sz w:val="20"/>
                <w:szCs w:val="20"/>
              </w:rPr>
              <w:t xml:space="preserve">  </w:t>
            </w:r>
            <w:r w:rsidRPr="00D76F6C">
              <w:rPr>
                <w:rFonts w:ascii="Sylfaen" w:hAnsi="Sylfaen"/>
                <w:sz w:val="20"/>
                <w:szCs w:val="20"/>
              </w:rPr>
              <w:t>20</w:t>
            </w:r>
            <w:r>
              <w:rPr>
                <w:rFonts w:ascii="Sylfaen" w:hAnsi="Sylfaen"/>
                <w:sz w:val="20"/>
                <w:szCs w:val="20"/>
              </w:rPr>
              <w:t>÷</w:t>
            </w:r>
            <w:r w:rsidRPr="00D76F6C">
              <w:rPr>
                <w:rFonts w:ascii="Sylfaen" w:hAnsi="Sylfaen"/>
                <w:sz w:val="20"/>
                <w:szCs w:val="20"/>
              </w:rPr>
              <w:t>25мм</w:t>
            </w:r>
          </w:p>
        </w:tc>
        <w:tc>
          <w:tcPr>
            <w:tcW w:w="1222" w:type="dxa"/>
            <w:shd w:val="clear" w:color="auto" w:fill="auto"/>
            <w:vAlign w:val="center"/>
          </w:tcPr>
          <w:p w:rsidR="00A50C4D" w:rsidRPr="00D76F6C" w:rsidRDefault="00A50C4D" w:rsidP="00097A84">
            <w:pPr>
              <w:rPr>
                <w:rFonts w:ascii="Sylfaen" w:hAnsi="Sylfaen"/>
                <w:sz w:val="20"/>
                <w:szCs w:val="20"/>
                <w:lang w:val="ru-RU"/>
              </w:rPr>
            </w:pPr>
            <w:r w:rsidRPr="00D76F6C">
              <w:rPr>
                <w:rFonts w:ascii="Sylfaen" w:hAnsi="Sylfaen"/>
                <w:sz w:val="20"/>
                <w:szCs w:val="20"/>
                <w:lang w:val="ru-RU"/>
              </w:rPr>
              <w:t>Только с одной стороны 20-25 мм</w:t>
            </w:r>
          </w:p>
        </w:tc>
        <w:tc>
          <w:tcPr>
            <w:tcW w:w="1046"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20 Мкм</w:t>
            </w:r>
          </w:p>
        </w:tc>
        <w:tc>
          <w:tcPr>
            <w:tcW w:w="1701"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15 Н/см</w:t>
            </w:r>
          </w:p>
        </w:tc>
        <w:tc>
          <w:tcPr>
            <w:tcW w:w="1424" w:type="dxa"/>
            <w:shd w:val="clear" w:color="auto" w:fill="auto"/>
            <w:vAlign w:val="center"/>
          </w:tcPr>
          <w:p w:rsidR="00A50C4D" w:rsidRPr="00D76F6C" w:rsidRDefault="00A50C4D" w:rsidP="00097A84">
            <w:pPr>
              <w:rPr>
                <w:rFonts w:ascii="Sylfaen" w:hAnsi="Sylfaen"/>
                <w:sz w:val="20"/>
                <w:szCs w:val="20"/>
              </w:rPr>
            </w:pPr>
            <w:r w:rsidRPr="00D76F6C">
              <w:rPr>
                <w:rFonts w:ascii="Sylfaen" w:hAnsi="Sylfaen"/>
                <w:sz w:val="20"/>
                <w:szCs w:val="20"/>
              </w:rPr>
              <w:t>100 °С +\-5 °С</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88" w:type="dxa"/>
          </w:tcPr>
          <w:p w:rsidR="00A50C4D" w:rsidRPr="00D76F6C" w:rsidRDefault="00A50C4D" w:rsidP="00097A84">
            <w:pPr>
              <w:spacing w:line="276" w:lineRule="auto"/>
              <w:jc w:val="center"/>
              <w:rPr>
                <w:rFonts w:ascii="Sylfaen" w:hAnsi="Sylfaen"/>
                <w:sz w:val="20"/>
                <w:szCs w:val="20"/>
                <w:lang w:val="ru-RU"/>
              </w:rPr>
            </w:pPr>
          </w:p>
        </w:tc>
      </w:tr>
      <w:tr w:rsidR="00A50C4D" w:rsidRPr="00D76F6C" w:rsidTr="00097A84">
        <w:trPr>
          <w:trHeight w:val="455"/>
          <w:jc w:val="center"/>
        </w:trPr>
        <w:tc>
          <w:tcPr>
            <w:tcW w:w="540"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5</w:t>
            </w:r>
          </w:p>
        </w:tc>
        <w:tc>
          <w:tcPr>
            <w:tcW w:w="3323" w:type="dxa"/>
            <w:shd w:val="clear" w:color="auto" w:fill="auto"/>
            <w:vAlign w:val="center"/>
          </w:tcPr>
          <w:p w:rsidR="00A50C4D" w:rsidRPr="00D76F6C" w:rsidRDefault="00A50C4D" w:rsidP="00097A84">
            <w:pPr>
              <w:spacing w:line="276" w:lineRule="auto"/>
              <w:rPr>
                <w:rFonts w:ascii="Sylfaen" w:hAnsi="Sylfaen"/>
                <w:sz w:val="20"/>
                <w:szCs w:val="20"/>
              </w:rPr>
            </w:pPr>
            <w:r>
              <w:rPr>
                <w:rFonts w:ascii="Sylfaen" w:hAnsi="Sylfaen"/>
                <w:sz w:val="20"/>
                <w:szCs w:val="20"/>
              </w:rPr>
              <w:t xml:space="preserve">Грунтовка </w:t>
            </w:r>
            <w:r w:rsidRPr="00C3631D">
              <w:rPr>
                <w:rFonts w:ascii="Sylfaen" w:hAnsi="Sylfaen"/>
                <w:sz w:val="20"/>
                <w:szCs w:val="20"/>
              </w:rPr>
              <w:t>полимерно-битумная</w:t>
            </w:r>
          </w:p>
        </w:tc>
        <w:tc>
          <w:tcPr>
            <w:tcW w:w="1103" w:type="dxa"/>
            <w:shd w:val="clear" w:color="auto" w:fill="auto"/>
            <w:vAlign w:val="center"/>
          </w:tcPr>
          <w:p w:rsidR="00A50C4D" w:rsidRPr="00D76F6C" w:rsidRDefault="00A50C4D" w:rsidP="00097A84">
            <w:pPr>
              <w:spacing w:line="276" w:lineRule="auto"/>
              <w:jc w:val="center"/>
              <w:rPr>
                <w:rFonts w:ascii="Sylfaen" w:hAnsi="Sylfaen"/>
                <w:sz w:val="20"/>
                <w:szCs w:val="20"/>
              </w:rPr>
            </w:pPr>
            <w:r w:rsidRPr="00D76F6C">
              <w:rPr>
                <w:rFonts w:ascii="Sylfaen" w:hAnsi="Sylfaen"/>
                <w:sz w:val="20"/>
                <w:szCs w:val="20"/>
              </w:rPr>
              <w:t>-</w:t>
            </w:r>
          </w:p>
        </w:tc>
        <w:tc>
          <w:tcPr>
            <w:tcW w:w="113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993"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222"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046" w:type="dxa"/>
            <w:shd w:val="clear" w:color="auto" w:fill="auto"/>
            <w:vAlign w:val="center"/>
          </w:tcPr>
          <w:p w:rsidR="00A50C4D" w:rsidRPr="00D76F6C" w:rsidRDefault="00A50C4D" w:rsidP="00097A84">
            <w:pPr>
              <w:spacing w:line="276" w:lineRule="auto"/>
              <w:jc w:val="center"/>
              <w:rPr>
                <w:rFonts w:ascii="Sylfaen" w:hAnsi="Sylfaen"/>
                <w:sz w:val="20"/>
                <w:szCs w:val="20"/>
              </w:rPr>
            </w:pPr>
            <w:r>
              <w:rPr>
                <w:rFonts w:ascii="Sylfaen" w:hAnsi="Sylfaen"/>
                <w:sz w:val="20"/>
                <w:szCs w:val="20"/>
              </w:rPr>
              <w:t>-</w:t>
            </w:r>
          </w:p>
        </w:tc>
        <w:tc>
          <w:tcPr>
            <w:tcW w:w="1701"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424"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w:t>
            </w:r>
          </w:p>
        </w:tc>
        <w:tc>
          <w:tcPr>
            <w:tcW w:w="1128"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20-50</w:t>
            </w:r>
          </w:p>
        </w:tc>
        <w:tc>
          <w:tcPr>
            <w:tcW w:w="1336" w:type="dxa"/>
            <w:shd w:val="clear" w:color="auto" w:fill="auto"/>
            <w:vAlign w:val="center"/>
          </w:tcPr>
          <w:p w:rsidR="00A50C4D" w:rsidRPr="00D76F6C" w:rsidRDefault="00A50C4D" w:rsidP="00097A84">
            <w:pPr>
              <w:spacing w:line="276" w:lineRule="auto"/>
              <w:jc w:val="center"/>
              <w:rPr>
                <w:rFonts w:ascii="Sylfaen" w:hAnsi="Sylfaen"/>
                <w:sz w:val="20"/>
                <w:szCs w:val="20"/>
                <w:lang w:val="ru-RU"/>
              </w:rPr>
            </w:pPr>
            <w:r w:rsidRPr="00D76F6C">
              <w:rPr>
                <w:rFonts w:ascii="Sylfaen" w:hAnsi="Sylfaen"/>
                <w:sz w:val="20"/>
                <w:szCs w:val="20"/>
                <w:lang w:val="ru-RU"/>
              </w:rPr>
              <w:t>25+-5</w:t>
            </w:r>
          </w:p>
        </w:tc>
        <w:tc>
          <w:tcPr>
            <w:tcW w:w="988" w:type="dxa"/>
          </w:tcPr>
          <w:p w:rsidR="00A50C4D" w:rsidRPr="00D76F6C" w:rsidRDefault="00A50C4D" w:rsidP="00097A84">
            <w:pPr>
              <w:spacing w:line="276" w:lineRule="auto"/>
              <w:jc w:val="center"/>
              <w:rPr>
                <w:rFonts w:ascii="Sylfaen" w:hAnsi="Sylfaen"/>
                <w:sz w:val="20"/>
                <w:szCs w:val="20"/>
                <w:lang w:val="ru-RU"/>
              </w:rPr>
            </w:pPr>
          </w:p>
        </w:tc>
      </w:tr>
    </w:tbl>
    <w:p w:rsidR="00EE174F" w:rsidRPr="00F87A17" w:rsidRDefault="00EE174F" w:rsidP="00EE174F">
      <w:pPr>
        <w:tabs>
          <w:tab w:val="left" w:pos="7610"/>
        </w:tabs>
        <w:jc w:val="both"/>
        <w:rPr>
          <w:rFonts w:ascii="Sylfaen" w:hAnsi="Sylfaen"/>
          <w:b/>
          <w:i/>
          <w:sz w:val="20"/>
          <w:szCs w:val="20"/>
          <w:lang w:val="ru-RU"/>
        </w:rPr>
      </w:pPr>
      <w:r w:rsidRPr="00F87A17">
        <w:rPr>
          <w:rFonts w:ascii="Sylfaen" w:hAnsi="Sylfaen"/>
          <w:b/>
          <w:i/>
          <w:sz w:val="20"/>
          <w:szCs w:val="20"/>
          <w:lang w:val="ru-RU"/>
        </w:rPr>
        <w:lastRenderedPageBreak/>
        <w:t>Участник должен представить наименование предлагаемого со своей стороны товара (производителя и страну), а также заполнить Приложение 4.1, исходя из технических характеристик представляемого товара.</w:t>
      </w:r>
    </w:p>
    <w:p w:rsidR="00EE174F" w:rsidRDefault="00EE174F" w:rsidP="00EE174F">
      <w:pPr>
        <w:tabs>
          <w:tab w:val="left" w:pos="7610"/>
        </w:tabs>
        <w:jc w:val="both"/>
        <w:rPr>
          <w:rFonts w:ascii="Sylfaen" w:hAnsi="Sylfaen"/>
          <w:b/>
          <w:i/>
          <w:sz w:val="20"/>
          <w:szCs w:val="20"/>
          <w:lang w:val="ru-RU"/>
        </w:rPr>
      </w:pPr>
      <w:r>
        <w:rPr>
          <w:rFonts w:ascii="Sylfaen" w:hAnsi="Sylfaen"/>
          <w:b/>
          <w:i/>
          <w:sz w:val="20"/>
          <w:szCs w:val="20"/>
          <w:lang w:val="ru-RU"/>
        </w:rPr>
        <w:t xml:space="preserve">Товар </w:t>
      </w:r>
      <w:r w:rsidRPr="00746F00">
        <w:rPr>
          <w:rFonts w:ascii="Sylfaen" w:hAnsi="Sylfaen"/>
          <w:b/>
          <w:i/>
          <w:sz w:val="20"/>
          <w:szCs w:val="20"/>
          <w:lang w:val="ru-RU"/>
        </w:rPr>
        <w:t>долж</w:t>
      </w:r>
      <w:r w:rsidRPr="00C24894">
        <w:rPr>
          <w:rFonts w:ascii="Sylfaen" w:hAnsi="Sylfaen"/>
          <w:b/>
          <w:i/>
          <w:sz w:val="20"/>
          <w:szCs w:val="20"/>
          <w:lang w:val="ru-RU"/>
        </w:rPr>
        <w:t>е</w:t>
      </w:r>
      <w:r w:rsidRPr="00746F00">
        <w:rPr>
          <w:rFonts w:ascii="Sylfaen" w:hAnsi="Sylfaen"/>
          <w:b/>
          <w:i/>
          <w:sz w:val="20"/>
          <w:szCs w:val="20"/>
          <w:lang w:val="ru-RU"/>
        </w:rPr>
        <w:t>н</w:t>
      </w:r>
      <w:r>
        <w:rPr>
          <w:rFonts w:ascii="Sylfaen" w:hAnsi="Sylfaen"/>
          <w:b/>
          <w:i/>
          <w:sz w:val="20"/>
          <w:szCs w:val="20"/>
          <w:lang w:val="ru-RU"/>
        </w:rPr>
        <w:t xml:space="preserve"> быть новым</w:t>
      </w:r>
      <w:r w:rsidRPr="00746F00">
        <w:rPr>
          <w:rFonts w:ascii="Sylfaen" w:hAnsi="Sylfaen"/>
          <w:b/>
          <w:i/>
          <w:sz w:val="20"/>
          <w:szCs w:val="20"/>
          <w:lang w:val="ru-RU"/>
        </w:rPr>
        <w:t>.</w:t>
      </w:r>
    </w:p>
    <w:p w:rsidR="00EE174F" w:rsidRPr="000A6965" w:rsidRDefault="00EE174F" w:rsidP="00EE174F">
      <w:pPr>
        <w:tabs>
          <w:tab w:val="left" w:pos="7610"/>
        </w:tabs>
        <w:jc w:val="both"/>
        <w:rPr>
          <w:rFonts w:ascii="Sylfaen" w:hAnsi="Sylfaen"/>
          <w:b/>
          <w:i/>
          <w:sz w:val="20"/>
          <w:szCs w:val="20"/>
          <w:lang w:val="ru-RU"/>
        </w:rPr>
      </w:pPr>
      <w:r w:rsidRPr="000A6965">
        <w:rPr>
          <w:rFonts w:ascii="Sylfaen" w:hAnsi="Sylfaen"/>
          <w:b/>
          <w:i/>
          <w:sz w:val="20"/>
          <w:szCs w:val="20"/>
          <w:lang w:val="ru-RU"/>
        </w:rPr>
        <w:t>Товар должен соответствовать с требованиями пунктов 5.3 - 6.6 стандарта ПАО «Газпром» (СТО Газпром 9.1-016-2012).</w:t>
      </w:r>
    </w:p>
    <w:p w:rsidR="00EE174F" w:rsidRPr="00C24894" w:rsidRDefault="00EE174F" w:rsidP="00EE174F">
      <w:pPr>
        <w:tabs>
          <w:tab w:val="left" w:pos="7610"/>
        </w:tabs>
        <w:jc w:val="both"/>
        <w:rPr>
          <w:rFonts w:ascii="Sylfaen" w:hAnsi="Sylfaen"/>
          <w:b/>
          <w:i/>
          <w:sz w:val="20"/>
          <w:szCs w:val="20"/>
          <w:lang w:val="ru-RU"/>
        </w:rPr>
      </w:pPr>
      <w:r w:rsidRPr="00746F00">
        <w:rPr>
          <w:rFonts w:ascii="Sylfaen" w:hAnsi="Sylfaen"/>
          <w:b/>
          <w:i/>
          <w:sz w:val="20"/>
          <w:szCs w:val="20"/>
          <w:lang w:val="ru-RU"/>
        </w:rPr>
        <w:t>Участ</w:t>
      </w:r>
      <w:r>
        <w:rPr>
          <w:rFonts w:ascii="Sylfaen" w:hAnsi="Sylfaen"/>
          <w:b/>
          <w:i/>
          <w:sz w:val="20"/>
          <w:szCs w:val="20"/>
          <w:lang w:val="ru-RU"/>
        </w:rPr>
        <w:t xml:space="preserve">ник должен представить в Заявке </w:t>
      </w:r>
      <w:r w:rsidRPr="00C24894">
        <w:rPr>
          <w:rFonts w:ascii="Sylfaen" w:hAnsi="Sylfaen"/>
          <w:b/>
          <w:i/>
          <w:sz w:val="20"/>
          <w:szCs w:val="20"/>
          <w:lang w:val="hy-AM"/>
        </w:rPr>
        <w:t xml:space="preserve">Сертификат соответствия или ТС, при наличии также сертификат качества/происхождения и паспорт товара. </w:t>
      </w:r>
    </w:p>
    <w:p w:rsidR="00EE174F" w:rsidRPr="00036355" w:rsidRDefault="00EE174F" w:rsidP="00EE174F">
      <w:pPr>
        <w:tabs>
          <w:tab w:val="left" w:pos="7610"/>
        </w:tabs>
        <w:jc w:val="both"/>
        <w:rPr>
          <w:rFonts w:ascii="Sylfaen" w:hAnsi="Sylfaen"/>
          <w:b/>
          <w:i/>
          <w:sz w:val="20"/>
          <w:szCs w:val="20"/>
          <w:lang w:val="hy-AM"/>
        </w:rPr>
      </w:pPr>
      <w:r w:rsidRPr="002A50C9">
        <w:rPr>
          <w:rFonts w:ascii="Sylfaen" w:hAnsi="Sylfaen"/>
          <w:b/>
          <w:i/>
          <w:sz w:val="20"/>
          <w:szCs w:val="20"/>
          <w:lang w:val="hy-AM"/>
        </w:rPr>
        <w:t>Если Участник не является производителем, то должен представить гарантийное письмо (по форме Приложения 4.3) или пре</w:t>
      </w:r>
      <w:r>
        <w:rPr>
          <w:rFonts w:ascii="Sylfaen" w:hAnsi="Sylfaen"/>
          <w:b/>
          <w:i/>
          <w:sz w:val="20"/>
          <w:szCs w:val="20"/>
          <w:lang w:val="hy-AM"/>
        </w:rPr>
        <w:t>дварительный договор с заводом-</w:t>
      </w:r>
      <w:r w:rsidRPr="002A50C9">
        <w:rPr>
          <w:rFonts w:ascii="Sylfaen" w:hAnsi="Sylfaen"/>
          <w:b/>
          <w:i/>
          <w:sz w:val="20"/>
          <w:szCs w:val="20"/>
          <w:lang w:val="hy-AM"/>
        </w:rPr>
        <w:t>производителем (указание цен товаров не обязательно) для всего объема товара, установленного документацией настоящего конкурентного отбора</w:t>
      </w:r>
      <w:r w:rsidRPr="002A50C9">
        <w:rPr>
          <w:rFonts w:ascii="Sylfaen" w:hAnsi="Sylfaen"/>
          <w:b/>
          <w:i/>
          <w:sz w:val="20"/>
          <w:szCs w:val="20"/>
          <w:lang w:val="ru-RU"/>
        </w:rPr>
        <w:t>.</w:t>
      </w:r>
      <w:r w:rsidRPr="002A50C9">
        <w:rPr>
          <w:rFonts w:ascii="Sylfaen" w:hAnsi="Sylfaen"/>
          <w:b/>
          <w:i/>
          <w:sz w:val="20"/>
          <w:szCs w:val="20"/>
          <w:lang w:val="hy-AM"/>
        </w:rPr>
        <w:t xml:space="preserve"> </w:t>
      </w:r>
    </w:p>
    <w:p w:rsidR="00EE174F" w:rsidRDefault="00EE174F" w:rsidP="00EE174F">
      <w:pPr>
        <w:tabs>
          <w:tab w:val="left" w:pos="240"/>
        </w:tabs>
        <w:rPr>
          <w:rFonts w:ascii="Sylfaen" w:hAnsi="Sylfaen"/>
          <w:b/>
          <w:i/>
          <w:sz w:val="20"/>
          <w:szCs w:val="20"/>
          <w:lang w:val="hy-AM"/>
        </w:rPr>
      </w:pPr>
      <w:r w:rsidRPr="002A50C9">
        <w:rPr>
          <w:rFonts w:ascii="Sylfaen" w:hAnsi="Sylfaen"/>
          <w:b/>
          <w:i/>
          <w:sz w:val="20"/>
          <w:szCs w:val="20"/>
          <w:lang w:val="hy-AM"/>
        </w:rPr>
        <w:t>Подлежащий заключению Контракт будет предусматривать отклонение от указанных объемов (толеранс)</w:t>
      </w:r>
      <w:r w:rsidRPr="00D948F0">
        <w:rPr>
          <w:rFonts w:ascii="Sylfaen" w:hAnsi="Sylfaen"/>
          <w:b/>
          <w:i/>
          <w:sz w:val="20"/>
          <w:szCs w:val="20"/>
          <w:lang w:val="hy-AM"/>
        </w:rPr>
        <w:t xml:space="preserve"> на </w:t>
      </w:r>
      <w:r w:rsidRPr="00F6289F">
        <w:rPr>
          <w:rFonts w:ascii="Sylfaen" w:hAnsi="Sylfaen"/>
          <w:b/>
          <w:i/>
          <w:sz w:val="20"/>
          <w:szCs w:val="20"/>
          <w:lang w:val="hy-AM"/>
        </w:rPr>
        <w:t>-0/+ 5%</w:t>
      </w:r>
      <w:r w:rsidRPr="00D948F0">
        <w:rPr>
          <w:rFonts w:ascii="Sylfaen" w:hAnsi="Sylfaen"/>
          <w:b/>
          <w:i/>
          <w:sz w:val="20"/>
          <w:szCs w:val="20"/>
          <w:lang w:val="hy-AM"/>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jc w:val="center"/>
        <w:rPr>
          <w:rFonts w:ascii="Sylfaen" w:hAnsi="Sylfaen" w:cs="Sylfaen"/>
          <w:b/>
          <w:sz w:val="28"/>
          <w:szCs w:val="28"/>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A50C4D">
          <w:pgSz w:w="16838" w:h="11906" w:orient="landscape" w:code="9"/>
          <w:pgMar w:top="1440" w:right="357" w:bottom="658" w:left="181"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F07E6">
        <w:rPr>
          <w:rFonts w:ascii="Sylfaen" w:hAnsi="Sylfaen" w:cs="Sylfaen"/>
          <w:b/>
          <w:sz w:val="20"/>
          <w:szCs w:val="20"/>
          <w:lang w:val="es-ES"/>
        </w:rPr>
        <w:t>№099/GArm/26_4.3_045/17.03.26</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A52888"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A52888"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EE174F">
              <w:rPr>
                <w:b/>
                <w:color w:val="000000"/>
                <w:lang w:val="ru-RU"/>
              </w:rPr>
              <w:t>изоляционных материалов</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EE174F" w:rsidP="00AD4915">
            <w:pPr>
              <w:spacing w:line="360" w:lineRule="auto"/>
              <w:jc w:val="center"/>
              <w:rPr>
                <w:rFonts w:ascii="Sylfaen" w:hAnsi="Sylfaen" w:cs="Sylfaen"/>
                <w:b/>
              </w:rPr>
            </w:pPr>
            <w:r>
              <w:rPr>
                <w:rFonts w:ascii="Sylfaen" w:hAnsi="Sylfaen"/>
                <w:sz w:val="20"/>
                <w:szCs w:val="20"/>
                <w:lang w:eastAsia="ru-RU"/>
              </w:rPr>
              <w:t>120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A52888"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EE174F">
              <w:rPr>
                <w:b/>
                <w:color w:val="000000"/>
                <w:lang w:val="ru-RU"/>
              </w:rPr>
              <w:t>изоляционных материалов</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F07E6">
        <w:rPr>
          <w:rFonts w:ascii="Sylfaen" w:hAnsi="Sylfaen" w:cs="Sylfaen"/>
          <w:b/>
          <w:sz w:val="20"/>
          <w:szCs w:val="20"/>
          <w:lang w:val="es-ES"/>
        </w:rPr>
        <w:t>№099/GArm/26_4.3_045/17.03.26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6F07E6">
        <w:rPr>
          <w:rFonts w:ascii="Sylfaen" w:hAnsi="Sylfaen" w:cs="Sylfaen"/>
          <w:b/>
          <w:sz w:val="20"/>
          <w:szCs w:val="20"/>
          <w:lang w:val="es-ES"/>
        </w:rPr>
        <w:t>№099/GArm/26_4.3_045/17.03.26</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881D1B">
        <w:tc>
          <w:tcPr>
            <w:tcW w:w="2443" w:type="pct"/>
          </w:tcPr>
          <w:p w:rsidR="00EE174F" w:rsidRPr="002E5A05" w:rsidRDefault="00EE174F" w:rsidP="00881D1B">
            <w:pPr>
              <w:jc w:val="both"/>
              <w:rPr>
                <w:b/>
                <w:lang w:val="ru-RU"/>
              </w:rPr>
            </w:pPr>
            <w:r w:rsidRPr="002E5A05">
              <w:rPr>
                <w:b/>
                <w:lang w:val="ru-RU"/>
              </w:rPr>
              <w:t>Руководитель Компании</w:t>
            </w:r>
          </w:p>
          <w:p w:rsidR="00EE174F" w:rsidRPr="00CB1111" w:rsidRDefault="00EE174F" w:rsidP="00881D1B">
            <w:pPr>
              <w:jc w:val="both"/>
              <w:rPr>
                <w:lang w:val="ru-RU"/>
              </w:rPr>
            </w:pPr>
          </w:p>
          <w:p w:rsidR="00EE174F" w:rsidRPr="00CB1111" w:rsidRDefault="00EE174F" w:rsidP="00881D1B">
            <w:pPr>
              <w:jc w:val="both"/>
              <w:rPr>
                <w:lang w:val="ru-RU"/>
              </w:rPr>
            </w:pPr>
          </w:p>
          <w:p w:rsidR="00EE174F" w:rsidRPr="00CB1111" w:rsidRDefault="00EE174F" w:rsidP="00881D1B">
            <w:pPr>
              <w:jc w:val="both"/>
              <w:rPr>
                <w:lang w:val="ru-RU"/>
              </w:rPr>
            </w:pPr>
          </w:p>
        </w:tc>
        <w:tc>
          <w:tcPr>
            <w:tcW w:w="1102" w:type="pct"/>
          </w:tcPr>
          <w:p w:rsidR="00EE174F" w:rsidRPr="00CB1111" w:rsidRDefault="00EE174F" w:rsidP="00881D1B">
            <w:pPr>
              <w:jc w:val="both"/>
              <w:rPr>
                <w:lang w:val="ru-RU"/>
              </w:rPr>
            </w:pPr>
          </w:p>
          <w:p w:rsidR="00EE174F" w:rsidRDefault="00EE174F" w:rsidP="00881D1B">
            <w:pPr>
              <w:jc w:val="both"/>
              <w:rPr>
                <w:lang w:val="ru-RU"/>
              </w:rPr>
            </w:pPr>
          </w:p>
          <w:p w:rsidR="00EE174F" w:rsidRPr="00F71904" w:rsidRDefault="00EE174F" w:rsidP="00881D1B">
            <w:pPr>
              <w:jc w:val="both"/>
            </w:pPr>
            <w:r w:rsidRPr="00F71904">
              <w:t>______</w:t>
            </w:r>
            <w:r>
              <w:rPr>
                <w:lang w:val="ru-RU"/>
              </w:rPr>
              <w:t>__</w:t>
            </w:r>
            <w:r w:rsidRPr="00F71904">
              <w:t>___</w:t>
            </w:r>
          </w:p>
          <w:p w:rsidR="00EE174F" w:rsidRPr="00F71904" w:rsidRDefault="00EE174F" w:rsidP="00881D1B">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881D1B">
            <w:pPr>
              <w:jc w:val="both"/>
            </w:pPr>
          </w:p>
          <w:p w:rsidR="00EE174F" w:rsidRDefault="00EE174F" w:rsidP="00881D1B">
            <w:pPr>
              <w:jc w:val="both"/>
              <w:rPr>
                <w:lang w:val="ru-RU"/>
              </w:rPr>
            </w:pPr>
          </w:p>
          <w:p w:rsidR="00EE174F" w:rsidRPr="00F71904" w:rsidRDefault="00EE174F" w:rsidP="00881D1B">
            <w:pPr>
              <w:jc w:val="both"/>
            </w:pPr>
            <w:r w:rsidRPr="00F71904">
              <w:t>______________</w:t>
            </w:r>
          </w:p>
          <w:p w:rsidR="00EE174F" w:rsidRPr="00F71904" w:rsidRDefault="00EE174F" w:rsidP="00881D1B">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Pr="00AF3B0C" w:rsidRDefault="00A14806"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A52888" w:rsidRDefault="00A52888"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bookmarkStart w:id="0" w:name="_GoBack"/>
      <w:bookmarkEnd w:id="0"/>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6F07E6">
        <w:rPr>
          <w:rFonts w:ascii="Sylfaen" w:hAnsi="Sylfaen" w:cs="Sylfaen"/>
          <w:b/>
          <w:sz w:val="20"/>
          <w:szCs w:val="20"/>
          <w:lang w:val="es-ES"/>
        </w:rPr>
        <w:t>№099/GArm/26_4.3_045/17.03.26</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6F07E6">
        <w:rPr>
          <w:b/>
          <w:sz w:val="16"/>
          <w:szCs w:val="16"/>
          <w:lang w:val="af-ZA"/>
        </w:rPr>
        <w:t>№099/GArm/26_4.3_045/17.03.26</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F07E6">
        <w:rPr>
          <w:b/>
          <w:sz w:val="16"/>
          <w:szCs w:val="16"/>
          <w:lang w:val="af-ZA"/>
        </w:rPr>
        <w:t>№099/GArm/26_4.3_045/17.03.26</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6F07E6">
        <w:rPr>
          <w:b/>
          <w:sz w:val="16"/>
          <w:szCs w:val="16"/>
          <w:lang w:val="af-ZA"/>
        </w:rPr>
        <w:t>№099/GArm/26_4.3_045/17.03.26</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6F07E6">
        <w:rPr>
          <w:b/>
          <w:sz w:val="16"/>
          <w:szCs w:val="16"/>
          <w:lang w:val="af-ZA"/>
        </w:rPr>
        <w:t>№099/GArm/26_4.3_045/17.03.26</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A52888"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A52888"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A52888"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D01EA3" w:rsidRPr="00DF2698">
        <w:rPr>
          <w:rFonts w:asciiTheme="minorHAnsi" w:eastAsia="MS Mincho" w:hAnsiTheme="minorHAnsi" w:cstheme="minorHAnsi"/>
          <w:sz w:val="24"/>
          <w:szCs w:val="24"/>
        </w:rPr>
        <w:t>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1"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A52888"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5"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364" w:rsidRDefault="00605364" w:rsidP="005663B2">
      <w:r>
        <w:separator/>
      </w:r>
    </w:p>
  </w:endnote>
  <w:endnote w:type="continuationSeparator" w:id="0">
    <w:p w:rsidR="00605364" w:rsidRDefault="00605364"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364" w:rsidRDefault="00605364" w:rsidP="005663B2">
      <w:r>
        <w:separator/>
      </w:r>
    </w:p>
  </w:footnote>
  <w:footnote w:type="continuationSeparator" w:id="0">
    <w:p w:rsidR="00605364" w:rsidRDefault="00605364"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ED7"/>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206"/>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364"/>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07E6"/>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5D4"/>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2888"/>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1EA3"/>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1344"/>
    <w:rsid w:val="00D92C72"/>
    <w:rsid w:val="00D93255"/>
    <w:rsid w:val="00D94351"/>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2698"/>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box@gazpromarmenia.am"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DE9A8-58F3-4CB7-B762-DCDD55CEF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Pages>
  <Words>14004</Words>
  <Characters>79828</Characters>
  <Application>Microsoft Office Word</Application>
  <DocSecurity>0</DocSecurity>
  <Lines>665</Lines>
  <Paragraphs>187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97</cp:revision>
  <cp:lastPrinted>2017-05-25T10:27:00Z</cp:lastPrinted>
  <dcterms:created xsi:type="dcterms:W3CDTF">2021-01-21T07:40:00Z</dcterms:created>
  <dcterms:modified xsi:type="dcterms:W3CDTF">2026-03-17T12:40:00Z</dcterms:modified>
</cp:coreProperties>
</file>